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577E2" w14:textId="43523BE1" w:rsidR="00DA4B96" w:rsidRPr="0004254B" w:rsidRDefault="001F369F" w:rsidP="00933DB6">
      <w:pPr>
        <w:pStyle w:val="berschrift1"/>
        <w:rPr>
          <w:lang w:val="de-DE"/>
        </w:rPr>
      </w:pPr>
      <w:r>
        <w:rPr>
          <w:noProof/>
        </w:rPr>
        <w:drawing>
          <wp:inline distT="0" distB="0" distL="0" distR="0" wp14:anchorId="7AF83E59" wp14:editId="6DF9983A">
            <wp:extent cx="5003800" cy="1644650"/>
            <wp:effectExtent l="0" t="0" r="6350" b="0"/>
            <wp:docPr id="1719193292" name="Grafik 3" descr="Ein Bild, das Sand, draußen, Wüste, Dü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93292" name="Grafik 3" descr="Ein Bild, das Sand, draußen, Wüste, Dünen enthält.&#10;&#10;Automatisch generierte Beschreibung"/>
                    <pic:cNvPicPr/>
                  </pic:nvPicPr>
                  <pic:blipFill rotWithShape="1">
                    <a:blip r:embed="rId8"/>
                    <a:srcRect t="19332" b="12077"/>
                    <a:stretch/>
                  </pic:blipFill>
                  <pic:spPr bwMode="auto">
                    <a:xfrm>
                      <a:off x="0" y="0"/>
                      <a:ext cx="5003800" cy="1644650"/>
                    </a:xfrm>
                    <a:prstGeom prst="rect">
                      <a:avLst/>
                    </a:prstGeom>
                    <a:ln>
                      <a:noFill/>
                    </a:ln>
                    <a:extLst>
                      <a:ext uri="{53640926-AAD7-44D8-BBD7-CCE9431645EC}">
                        <a14:shadowObscured xmlns:a14="http://schemas.microsoft.com/office/drawing/2010/main"/>
                      </a:ext>
                    </a:extLst>
                  </pic:spPr>
                </pic:pic>
              </a:graphicData>
            </a:graphic>
          </wp:inline>
        </w:drawing>
      </w:r>
      <w:r w:rsidR="00E566DC" w:rsidRPr="0004254B">
        <w:rPr>
          <w:lang w:val="de-DE"/>
        </w:rPr>
        <w:t xml:space="preserve"> </w:t>
      </w:r>
      <w:r w:rsidR="0004254B" w:rsidRPr="0004254B">
        <w:rPr>
          <w:lang w:val="de-DE"/>
        </w:rPr>
        <w:t>Sennheiser präsentiert das MKH 8030, ein HF-Kondensatormikrofon mit Achtercharakteristik</w:t>
      </w:r>
    </w:p>
    <w:p w14:paraId="797B3876" w14:textId="23B63042" w:rsidR="00DA4B96" w:rsidRPr="006E7B0C" w:rsidRDefault="006E7B0C" w:rsidP="00DA4B96">
      <w:pPr>
        <w:rPr>
          <w:rStyle w:val="Fett"/>
          <w:lang w:val="de-DE"/>
        </w:rPr>
      </w:pPr>
      <w:r>
        <w:rPr>
          <w:rStyle w:val="Fett"/>
          <w:lang w:val="de-DE"/>
        </w:rPr>
        <w:t>„</w:t>
      </w:r>
      <w:r w:rsidRPr="006E7B0C">
        <w:rPr>
          <w:rStyle w:val="Fett"/>
          <w:lang w:val="de-DE"/>
        </w:rPr>
        <w:t>Es ist das fehlende Element im Werkzeugkasten der Sounddesigner*innen</w:t>
      </w:r>
      <w:r>
        <w:rPr>
          <w:rStyle w:val="Fett"/>
          <w:lang w:val="de-DE"/>
        </w:rPr>
        <w:t>“</w:t>
      </w:r>
    </w:p>
    <w:p w14:paraId="72FDCDE9" w14:textId="77777777" w:rsidR="00E566DC" w:rsidRPr="006E7B0C" w:rsidRDefault="00E566DC" w:rsidP="00DA4B96">
      <w:pPr>
        <w:rPr>
          <w:lang w:val="de-DE"/>
        </w:rPr>
      </w:pPr>
    </w:p>
    <w:p w14:paraId="6AE65FD0" w14:textId="2FAFFE42" w:rsidR="00B935FB" w:rsidRPr="00280974" w:rsidRDefault="00E4456F" w:rsidP="001B18B5">
      <w:pPr>
        <w:rPr>
          <w:rStyle w:val="Fett"/>
          <w:lang w:val="de-DE"/>
        </w:rPr>
      </w:pPr>
      <w:r w:rsidRPr="00280974">
        <w:rPr>
          <w:rStyle w:val="Fett"/>
          <w:lang w:val="de-DE"/>
        </w:rPr>
        <w:t>Wedemark</w:t>
      </w:r>
      <w:r w:rsidR="001B18B5" w:rsidRPr="00280974">
        <w:rPr>
          <w:rStyle w:val="Fett"/>
          <w:lang w:val="de-DE"/>
        </w:rPr>
        <w:t>/Amsterdam</w:t>
      </w:r>
      <w:r w:rsidRPr="00280974">
        <w:rPr>
          <w:rStyle w:val="Fett"/>
          <w:lang w:val="de-DE"/>
        </w:rPr>
        <w:t xml:space="preserve">, </w:t>
      </w:r>
      <w:r w:rsidR="001B18B5" w:rsidRPr="00280974">
        <w:rPr>
          <w:rStyle w:val="Fett"/>
          <w:lang w:val="de-DE"/>
        </w:rPr>
        <w:t>1</w:t>
      </w:r>
      <w:r w:rsidR="00F22F3C" w:rsidRPr="00280974">
        <w:rPr>
          <w:rStyle w:val="Fett"/>
          <w:lang w:val="de-DE"/>
        </w:rPr>
        <w:t>5</w:t>
      </w:r>
      <w:r w:rsidR="001B18B5" w:rsidRPr="00280974">
        <w:rPr>
          <w:rStyle w:val="Fett"/>
          <w:lang w:val="de-DE"/>
        </w:rPr>
        <w:t xml:space="preserve"> September</w:t>
      </w:r>
      <w:r w:rsidRPr="00280974">
        <w:rPr>
          <w:rStyle w:val="Fett"/>
          <w:lang w:val="de-DE"/>
        </w:rPr>
        <w:t xml:space="preserve"> 2023 – </w:t>
      </w:r>
      <w:r w:rsidR="00280974" w:rsidRPr="00280974">
        <w:rPr>
          <w:rStyle w:val="Fett"/>
          <w:lang w:val="de-DE"/>
        </w:rPr>
        <w:t xml:space="preserve">Auf der IBC stellt Sennheiser das HF-Kondensatormikrofon MKH 8030 mit </w:t>
      </w:r>
      <w:r w:rsidR="0004254B">
        <w:rPr>
          <w:rStyle w:val="Fett"/>
          <w:lang w:val="de-DE"/>
        </w:rPr>
        <w:t>Achtercharakteristik</w:t>
      </w:r>
      <w:r w:rsidR="00280974" w:rsidRPr="00280974">
        <w:rPr>
          <w:rStyle w:val="Fett"/>
          <w:lang w:val="de-DE"/>
        </w:rPr>
        <w:t xml:space="preserve"> vor. Das MKH 8030 öffnet nicht nur die Tür für M-S-, Doppel-M-S- und </w:t>
      </w:r>
      <w:proofErr w:type="spellStart"/>
      <w:r w:rsidR="00280974" w:rsidRPr="00280974">
        <w:rPr>
          <w:rStyle w:val="Fett"/>
          <w:lang w:val="de-DE"/>
        </w:rPr>
        <w:t>Blumlein</w:t>
      </w:r>
      <w:proofErr w:type="spellEnd"/>
      <w:r w:rsidR="00280974" w:rsidRPr="00280974">
        <w:rPr>
          <w:rStyle w:val="Fett"/>
          <w:lang w:val="de-DE"/>
        </w:rPr>
        <w:t>-Stereo-Aufnahmen, sondern ist auch immer dann eine gute Wahl, wenn es darum geht, benachbarte Schallquellen bestmöglich zu dämpfen - egal, ob es sich um eine PA-Anlage handelt, deren Schall</w:t>
      </w:r>
      <w:r w:rsidR="005C0B4E">
        <w:rPr>
          <w:rStyle w:val="Fett"/>
          <w:lang w:val="de-DE"/>
        </w:rPr>
        <w:t xml:space="preserve">, </w:t>
      </w:r>
      <w:r w:rsidR="00280974" w:rsidRPr="00280974">
        <w:rPr>
          <w:rStyle w:val="Fett"/>
          <w:lang w:val="de-DE"/>
        </w:rPr>
        <w:t xml:space="preserve">oder ein Instrument, dessen Klang nicht aufgenommen werden soll. Die Klangcharakteristik des MKH 8030 wurde sorgfältig entwickelt, damit es sich nahtlos in den </w:t>
      </w:r>
      <w:r w:rsidR="007C450C">
        <w:rPr>
          <w:rStyle w:val="Fett"/>
          <w:lang w:val="de-DE"/>
        </w:rPr>
        <w:t>Sound</w:t>
      </w:r>
      <w:r w:rsidR="00280974" w:rsidRPr="00280974">
        <w:rPr>
          <w:rStyle w:val="Fett"/>
          <w:lang w:val="de-DE"/>
        </w:rPr>
        <w:t xml:space="preserve"> bereits vorhandener Mikrofone der MKH 8000-Serie einfügt.</w:t>
      </w:r>
    </w:p>
    <w:p w14:paraId="6CA406A2" w14:textId="77777777" w:rsidR="00B935FB" w:rsidRPr="00280974" w:rsidRDefault="00B935FB" w:rsidP="001B18B5">
      <w:pPr>
        <w:rPr>
          <w:rStyle w:val="Fett"/>
          <w:b w:val="0"/>
          <w:bCs w:val="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89"/>
        <w:gridCol w:w="5181"/>
      </w:tblGrid>
      <w:tr w:rsidR="00D82C60" w:rsidRPr="009162DB" w14:paraId="77F5DCDF" w14:textId="77777777" w:rsidTr="00F9092D">
        <w:tc>
          <w:tcPr>
            <w:tcW w:w="2689" w:type="dxa"/>
          </w:tcPr>
          <w:p w14:paraId="228CE3A2" w14:textId="4B1185E3" w:rsidR="00D82C60" w:rsidRPr="00F9092D" w:rsidRDefault="00F9092D" w:rsidP="00F9092D">
            <w:pPr>
              <w:pStyle w:val="Beschriftung"/>
              <w:rPr>
                <w:rStyle w:val="Fett"/>
                <w:b w:val="0"/>
                <w:bCs w:val="0"/>
              </w:rPr>
            </w:pPr>
            <w:r w:rsidRPr="00F9092D">
              <w:rPr>
                <w:noProof/>
              </w:rPr>
              <w:drawing>
                <wp:inline distT="0" distB="0" distL="0" distR="0" wp14:anchorId="7A4A3080" wp14:editId="6297C8E5">
                  <wp:extent cx="1397000" cy="2095500"/>
                  <wp:effectExtent l="0" t="0" r="0" b="0"/>
                  <wp:docPr id="825249708" name="Grafik 1" descr="Ein Bild, das Mikrofon, Audiogerä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49708" name="Grafik 1" descr="Ein Bild, das Mikrofon, Audiogeräte enthält.&#10;&#10;Automatisch generierte Beschreibung"/>
                          <pic:cNvPicPr/>
                        </pic:nvPicPr>
                        <pic:blipFill>
                          <a:blip r:embed="rId9">
                            <a:extLst>
                              <a:ext uri="{BEBA8EAE-BF5A-486C-A8C5-ECC9F3942E4B}">
                                <a14:imgProps xmlns:a14="http://schemas.microsoft.com/office/drawing/2010/main">
                                  <a14:imgLayer r:embed="rId10">
                                    <a14:imgEffect>
                                      <a14:brightnessContrast bright="40000"/>
                                    </a14:imgEffect>
                                  </a14:imgLayer>
                                </a14:imgProps>
                              </a:ext>
                            </a:extLst>
                          </a:blip>
                          <a:stretch>
                            <a:fillRect/>
                          </a:stretch>
                        </pic:blipFill>
                        <pic:spPr>
                          <a:xfrm>
                            <a:off x="0" y="0"/>
                            <a:ext cx="1400272" cy="2100408"/>
                          </a:xfrm>
                          <a:prstGeom prst="rect">
                            <a:avLst/>
                          </a:prstGeom>
                        </pic:spPr>
                      </pic:pic>
                    </a:graphicData>
                  </a:graphic>
                </wp:inline>
              </w:drawing>
            </w:r>
          </w:p>
        </w:tc>
        <w:tc>
          <w:tcPr>
            <w:tcW w:w="5181" w:type="dxa"/>
          </w:tcPr>
          <w:p w14:paraId="12057F6B" w14:textId="76884BB4" w:rsidR="00D82C60" w:rsidRPr="00BD5EB2" w:rsidRDefault="00BD5EB2" w:rsidP="00F9092D">
            <w:pPr>
              <w:pStyle w:val="Beschriftung"/>
              <w:rPr>
                <w:rStyle w:val="Fett"/>
                <w:b w:val="0"/>
                <w:bCs w:val="0"/>
                <w:lang w:val="de-DE"/>
              </w:rPr>
            </w:pPr>
            <w:r w:rsidRPr="00BD5EB2">
              <w:rPr>
                <w:rStyle w:val="Fett"/>
                <w:b w:val="0"/>
                <w:bCs w:val="0"/>
                <w:lang w:val="de-DE"/>
              </w:rPr>
              <w:t xml:space="preserve">Das MKH 8030 Achter-HF-Kondensatormikrofon ist mit einem Durchmesser von 19/21 mm und einer Länge von 93 mm inklusive XLR-Modul </w:t>
            </w:r>
            <w:proofErr w:type="gramStart"/>
            <w:r w:rsidRPr="00BD5EB2">
              <w:rPr>
                <w:rStyle w:val="Fett"/>
                <w:b w:val="0"/>
                <w:bCs w:val="0"/>
                <w:lang w:val="de-DE"/>
              </w:rPr>
              <w:t>extrem kompakt</w:t>
            </w:r>
            <w:proofErr w:type="gramEnd"/>
            <w:r w:rsidRPr="00BD5EB2">
              <w:rPr>
                <w:rStyle w:val="Fett"/>
                <w:b w:val="0"/>
                <w:bCs w:val="0"/>
                <w:lang w:val="de-DE"/>
              </w:rPr>
              <w:t xml:space="preserve"> (nur Vorschaubild)</w:t>
            </w:r>
          </w:p>
        </w:tc>
      </w:tr>
    </w:tbl>
    <w:p w14:paraId="2A9311B2" w14:textId="77777777" w:rsidR="00F4467C" w:rsidRPr="009162DB" w:rsidRDefault="00F4467C" w:rsidP="00806F9D">
      <w:pPr>
        <w:rPr>
          <w:rStyle w:val="Fett"/>
          <w:b w:val="0"/>
          <w:bCs w:val="0"/>
          <w:lang w:val="de-DE"/>
        </w:rPr>
      </w:pPr>
    </w:p>
    <w:p w14:paraId="0393AE00" w14:textId="6D7571DD" w:rsidR="00F4467C" w:rsidRPr="00F4467C" w:rsidRDefault="00F4467C" w:rsidP="00806F9D">
      <w:pPr>
        <w:rPr>
          <w:rStyle w:val="Fett"/>
          <w:b w:val="0"/>
          <w:bCs w:val="0"/>
          <w:lang w:val="de-DE"/>
        </w:rPr>
      </w:pPr>
      <w:r>
        <w:rPr>
          <w:rStyle w:val="Fett"/>
          <w:b w:val="0"/>
          <w:bCs w:val="0"/>
          <w:lang w:val="de-DE"/>
        </w:rPr>
        <w:t>„</w:t>
      </w:r>
      <w:r w:rsidRPr="00F4467C">
        <w:rPr>
          <w:rStyle w:val="Fett"/>
          <w:b w:val="0"/>
          <w:bCs w:val="0"/>
          <w:lang w:val="de-DE"/>
        </w:rPr>
        <w:t>Wir freuen uns sehr, mit dem MKH 8030 ein Mikrofon vorstellen zu dürfen, auf das die MKH-Community schon seit einigen Jahren gewartet hat</w:t>
      </w:r>
      <w:r>
        <w:rPr>
          <w:rStyle w:val="Fett"/>
          <w:b w:val="0"/>
          <w:bCs w:val="0"/>
          <w:lang w:val="de-DE"/>
        </w:rPr>
        <w:t>“</w:t>
      </w:r>
      <w:r w:rsidRPr="00F4467C">
        <w:rPr>
          <w:rStyle w:val="Fett"/>
          <w:b w:val="0"/>
          <w:bCs w:val="0"/>
          <w:lang w:val="de-DE"/>
        </w:rPr>
        <w:t xml:space="preserve">, sagt Kai Lange, </w:t>
      </w:r>
      <w:proofErr w:type="spellStart"/>
      <w:r w:rsidRPr="00F4467C">
        <w:rPr>
          <w:rStyle w:val="Fett"/>
          <w:b w:val="0"/>
          <w:bCs w:val="0"/>
          <w:lang w:val="de-DE"/>
        </w:rPr>
        <w:t>Product</w:t>
      </w:r>
      <w:proofErr w:type="spellEnd"/>
      <w:r w:rsidRPr="00F4467C">
        <w:rPr>
          <w:rStyle w:val="Fett"/>
          <w:b w:val="0"/>
          <w:bCs w:val="0"/>
          <w:lang w:val="de-DE"/>
        </w:rPr>
        <w:t xml:space="preserve"> Manager Professional bei Wire-</w:t>
      </w:r>
      <w:proofErr w:type="spellStart"/>
      <w:r w:rsidRPr="00F4467C">
        <w:rPr>
          <w:rStyle w:val="Fett"/>
          <w:b w:val="0"/>
          <w:bCs w:val="0"/>
          <w:lang w:val="de-DE"/>
        </w:rPr>
        <w:t>bound</w:t>
      </w:r>
      <w:proofErr w:type="spellEnd"/>
      <w:r w:rsidRPr="00F4467C">
        <w:rPr>
          <w:rStyle w:val="Fett"/>
          <w:b w:val="0"/>
          <w:bCs w:val="0"/>
          <w:lang w:val="de-DE"/>
        </w:rPr>
        <w:t xml:space="preserve">. </w:t>
      </w:r>
      <w:r>
        <w:rPr>
          <w:rStyle w:val="Fett"/>
          <w:b w:val="0"/>
          <w:bCs w:val="0"/>
          <w:lang w:val="de-DE"/>
        </w:rPr>
        <w:t>„</w:t>
      </w:r>
      <w:r w:rsidRPr="00F4467C">
        <w:rPr>
          <w:rStyle w:val="Fett"/>
          <w:b w:val="0"/>
          <w:bCs w:val="0"/>
          <w:lang w:val="de-DE"/>
        </w:rPr>
        <w:t xml:space="preserve">Das </w:t>
      </w:r>
      <w:proofErr w:type="gramStart"/>
      <w:r w:rsidRPr="00F4467C">
        <w:rPr>
          <w:rStyle w:val="Fett"/>
          <w:b w:val="0"/>
          <w:bCs w:val="0"/>
          <w:lang w:val="de-DE"/>
        </w:rPr>
        <w:t>extrem kompakte</w:t>
      </w:r>
      <w:proofErr w:type="gramEnd"/>
      <w:r w:rsidRPr="00F4467C">
        <w:rPr>
          <w:rStyle w:val="Fett"/>
          <w:b w:val="0"/>
          <w:bCs w:val="0"/>
          <w:lang w:val="de-DE"/>
        </w:rPr>
        <w:t xml:space="preserve"> 8030 ist ideal für Außenaufnahmen, Sport- und Rundfunkübertragungen, Theater, Orchester- und Studioaufnahmen. In den </w:t>
      </w:r>
      <w:r w:rsidRPr="00F4467C">
        <w:rPr>
          <w:rStyle w:val="Fett"/>
          <w:b w:val="0"/>
          <w:bCs w:val="0"/>
          <w:lang w:val="de-DE"/>
        </w:rPr>
        <w:lastRenderedPageBreak/>
        <w:t>vergangenen Monaten haben wir mehrere Feldtests durchgeführt und die verbleibenden Monate bis zur Markteinführung des 8030 in Q2/2024 nutzen wir nun, um einige Anregungen unserer Testteilne</w:t>
      </w:r>
      <w:r>
        <w:rPr>
          <w:rStyle w:val="Fett"/>
          <w:b w:val="0"/>
          <w:bCs w:val="0"/>
          <w:lang w:val="de-DE"/>
        </w:rPr>
        <w:t>hm</w:t>
      </w:r>
      <w:r w:rsidRPr="00F4467C">
        <w:rPr>
          <w:rStyle w:val="Fett"/>
          <w:b w:val="0"/>
          <w:bCs w:val="0"/>
          <w:lang w:val="de-DE"/>
        </w:rPr>
        <w:t>er*innen umzusetzen.</w:t>
      </w:r>
      <w:r>
        <w:rPr>
          <w:rStyle w:val="Fett"/>
          <w:b w:val="0"/>
          <w:bCs w:val="0"/>
          <w:lang w:val="de-DE"/>
        </w:rPr>
        <w:t>“</w:t>
      </w:r>
    </w:p>
    <w:p w14:paraId="1A42C4E3" w14:textId="77777777" w:rsidR="00806F9D" w:rsidRPr="00F4467C" w:rsidRDefault="00806F9D" w:rsidP="001B18B5">
      <w:pPr>
        <w:rPr>
          <w:rStyle w:val="Fett"/>
          <w:b w:val="0"/>
          <w:bCs w:val="0"/>
          <w:lang w:val="de-DE"/>
        </w:rPr>
      </w:pPr>
    </w:p>
    <w:p w14:paraId="5D61DD43" w14:textId="3A9F23F3" w:rsidR="00E16F00" w:rsidRPr="00B608A7" w:rsidRDefault="00B608A7" w:rsidP="001B18B5">
      <w:pPr>
        <w:rPr>
          <w:rStyle w:val="Fett"/>
          <w:lang w:val="de-DE"/>
        </w:rPr>
      </w:pPr>
      <w:r w:rsidRPr="00B608A7">
        <w:rPr>
          <w:rStyle w:val="Fett"/>
          <w:lang w:val="de-DE"/>
        </w:rPr>
        <w:t xml:space="preserve">Eine Mikrofonserie mit </w:t>
      </w:r>
      <w:r w:rsidR="00D62574">
        <w:rPr>
          <w:rStyle w:val="Fett"/>
          <w:lang w:val="de-DE"/>
        </w:rPr>
        <w:t>außergewöhnlicher</w:t>
      </w:r>
      <w:r w:rsidRPr="00B608A7">
        <w:rPr>
          <w:rStyle w:val="Fett"/>
          <w:lang w:val="de-DE"/>
        </w:rPr>
        <w:t xml:space="preserve"> Widerstandsfähigkeit</w:t>
      </w:r>
    </w:p>
    <w:p w14:paraId="2155E942" w14:textId="37DA16A0" w:rsidR="00790755" w:rsidRPr="00C016AA" w:rsidRDefault="00C016AA" w:rsidP="00790755">
      <w:pPr>
        <w:rPr>
          <w:rStyle w:val="Fett"/>
          <w:b w:val="0"/>
          <w:bCs w:val="0"/>
          <w:lang w:val="de-DE"/>
        </w:rPr>
      </w:pPr>
      <w:r w:rsidRPr="00C016AA">
        <w:rPr>
          <w:rStyle w:val="Fett"/>
          <w:b w:val="0"/>
          <w:bCs w:val="0"/>
          <w:lang w:val="de-DE"/>
        </w:rPr>
        <w:t xml:space="preserve">Das MKH 8030 vereint die Qualitäten der MKH 8000-Serie </w:t>
      </w:r>
      <w:r w:rsidR="00EE7A49">
        <w:rPr>
          <w:rStyle w:val="Fett"/>
          <w:b w:val="0"/>
          <w:bCs w:val="0"/>
          <w:lang w:val="de-DE"/>
        </w:rPr>
        <w:t>und des</w:t>
      </w:r>
      <w:r w:rsidRPr="00C016AA">
        <w:rPr>
          <w:rStyle w:val="Fett"/>
          <w:b w:val="0"/>
          <w:bCs w:val="0"/>
          <w:lang w:val="de-DE"/>
        </w:rPr>
        <w:t xml:space="preserve"> HF-Kondensatorprinzip</w:t>
      </w:r>
      <w:r w:rsidR="00EE7A49">
        <w:rPr>
          <w:rStyle w:val="Fett"/>
          <w:b w:val="0"/>
          <w:bCs w:val="0"/>
          <w:lang w:val="de-DE"/>
        </w:rPr>
        <w:t>s</w:t>
      </w:r>
      <w:r w:rsidRPr="00C016AA">
        <w:rPr>
          <w:rStyle w:val="Fett"/>
          <w:b w:val="0"/>
          <w:bCs w:val="0"/>
          <w:lang w:val="de-DE"/>
        </w:rPr>
        <w:t xml:space="preserve"> mit den Fähigkeiten eines Push-Pull-Wandlers. Dazu </w:t>
      </w:r>
      <w:r w:rsidR="00150834">
        <w:rPr>
          <w:rStyle w:val="Fett"/>
          <w:b w:val="0"/>
          <w:bCs w:val="0"/>
          <w:lang w:val="de-DE"/>
        </w:rPr>
        <w:t>gehören</w:t>
      </w:r>
      <w:r w:rsidRPr="00C016AA">
        <w:rPr>
          <w:rStyle w:val="Fett"/>
          <w:b w:val="0"/>
          <w:bCs w:val="0"/>
          <w:lang w:val="de-DE"/>
        </w:rPr>
        <w:t xml:space="preserve"> eine hohe Widerstandsfähigkeit gegen Feuchtigkeit, ein vollständig schwebendes, symmetrisches Ausgangssignal, ein erweiterter Frequenzgang im unteren und oberen Bereich (30 bis 50.000 Hz) </w:t>
      </w:r>
      <w:r w:rsidR="00575415">
        <w:rPr>
          <w:rStyle w:val="Fett"/>
          <w:b w:val="0"/>
          <w:bCs w:val="0"/>
          <w:lang w:val="de-DE"/>
        </w:rPr>
        <w:t>sowie</w:t>
      </w:r>
      <w:r w:rsidRPr="00C016AA">
        <w:rPr>
          <w:rStyle w:val="Fett"/>
          <w:b w:val="0"/>
          <w:bCs w:val="0"/>
          <w:lang w:val="de-DE"/>
        </w:rPr>
        <w:t xml:space="preserve"> ein </w:t>
      </w:r>
      <w:proofErr w:type="gramStart"/>
      <w:r w:rsidRPr="00C016AA">
        <w:rPr>
          <w:rStyle w:val="Fett"/>
          <w:b w:val="0"/>
          <w:bCs w:val="0"/>
          <w:lang w:val="de-DE"/>
        </w:rPr>
        <w:t>extrem geringes</w:t>
      </w:r>
      <w:proofErr w:type="gramEnd"/>
      <w:r w:rsidRPr="00C016AA">
        <w:rPr>
          <w:rStyle w:val="Fett"/>
          <w:b w:val="0"/>
          <w:bCs w:val="0"/>
          <w:lang w:val="de-DE"/>
        </w:rPr>
        <w:t xml:space="preserve"> Eigenrauschen. Diese Eigenschaften ermöglichen es Tontechniker*innen und -ingenieur*innen, ein Klangereignis in seiner Gesamtheit und </w:t>
      </w:r>
      <w:r w:rsidR="00177EE9">
        <w:rPr>
          <w:rStyle w:val="Fett"/>
          <w:b w:val="0"/>
          <w:bCs w:val="0"/>
          <w:lang w:val="de-DE"/>
        </w:rPr>
        <w:t>den</w:t>
      </w:r>
      <w:r w:rsidRPr="00C016AA">
        <w:rPr>
          <w:rStyle w:val="Fett"/>
          <w:b w:val="0"/>
          <w:bCs w:val="0"/>
          <w:lang w:val="de-DE"/>
        </w:rPr>
        <w:t xml:space="preserve"> dazugehörigen Facetten </w:t>
      </w:r>
      <w:r w:rsidR="00177EE9">
        <w:rPr>
          <w:rStyle w:val="Fett"/>
          <w:b w:val="0"/>
          <w:bCs w:val="0"/>
          <w:lang w:val="de-DE"/>
        </w:rPr>
        <w:t>zu erfassen</w:t>
      </w:r>
      <w:r w:rsidRPr="00C016AA">
        <w:rPr>
          <w:rStyle w:val="Fett"/>
          <w:b w:val="0"/>
          <w:bCs w:val="0"/>
          <w:lang w:val="de-DE"/>
        </w:rPr>
        <w:t xml:space="preserve">- mit großer Dynamik, einer </w:t>
      </w:r>
      <w:proofErr w:type="gramStart"/>
      <w:r w:rsidRPr="00C016AA">
        <w:rPr>
          <w:rStyle w:val="Fett"/>
          <w:b w:val="0"/>
          <w:bCs w:val="0"/>
          <w:lang w:val="de-DE"/>
        </w:rPr>
        <w:t>extrem geringen</w:t>
      </w:r>
      <w:proofErr w:type="gramEnd"/>
      <w:r w:rsidRPr="00C016AA">
        <w:rPr>
          <w:rStyle w:val="Fett"/>
          <w:b w:val="0"/>
          <w:bCs w:val="0"/>
          <w:lang w:val="de-DE"/>
        </w:rPr>
        <w:t xml:space="preserve"> Verzerrung und einer frequenzunabhängigen Richtcharakteristik zur Vermeidung von Klangverfärbungen. </w:t>
      </w:r>
      <w:r w:rsidR="00177EE9">
        <w:rPr>
          <w:rStyle w:val="Fett"/>
          <w:b w:val="0"/>
          <w:bCs w:val="0"/>
          <w:lang w:val="de-DE"/>
        </w:rPr>
        <w:t>„</w:t>
      </w:r>
      <w:r w:rsidRPr="00C016AA">
        <w:rPr>
          <w:rStyle w:val="Fett"/>
          <w:b w:val="0"/>
          <w:bCs w:val="0"/>
          <w:lang w:val="de-DE"/>
        </w:rPr>
        <w:t>Die MKH 8000-Serie ist ein wertvolles Tool zur Erzeugung eines natürlichen Klangs von höchster Qualität und Detailtreue</w:t>
      </w:r>
      <w:r w:rsidR="00177EE9">
        <w:rPr>
          <w:rStyle w:val="Fett"/>
          <w:b w:val="0"/>
          <w:bCs w:val="0"/>
          <w:lang w:val="de-DE"/>
        </w:rPr>
        <w:t>“</w:t>
      </w:r>
      <w:r w:rsidRPr="00C016AA">
        <w:rPr>
          <w:rStyle w:val="Fett"/>
          <w:b w:val="0"/>
          <w:bCs w:val="0"/>
          <w:lang w:val="de-DE"/>
        </w:rPr>
        <w:t xml:space="preserve">, </w:t>
      </w:r>
      <w:r w:rsidR="00177EE9">
        <w:rPr>
          <w:rStyle w:val="Fett"/>
          <w:b w:val="0"/>
          <w:bCs w:val="0"/>
          <w:lang w:val="de-DE"/>
        </w:rPr>
        <w:t xml:space="preserve">ergänzt </w:t>
      </w:r>
      <w:proofErr w:type="gramStart"/>
      <w:r w:rsidR="00177EE9">
        <w:rPr>
          <w:rStyle w:val="Fett"/>
          <w:b w:val="0"/>
          <w:bCs w:val="0"/>
          <w:lang w:val="de-DE"/>
        </w:rPr>
        <w:t>Lange</w:t>
      </w:r>
      <w:proofErr w:type="gramEnd"/>
      <w:r w:rsidRPr="00C016AA">
        <w:rPr>
          <w:rStyle w:val="Fett"/>
          <w:b w:val="0"/>
          <w:bCs w:val="0"/>
          <w:lang w:val="de-DE"/>
        </w:rPr>
        <w:t>.</w:t>
      </w:r>
    </w:p>
    <w:p w14:paraId="2620EA1B" w14:textId="77777777" w:rsidR="00F22F3C" w:rsidRPr="00C016AA" w:rsidRDefault="00F22F3C" w:rsidP="0079075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12"/>
        <w:gridCol w:w="1768"/>
      </w:tblGrid>
      <w:tr w:rsidR="001F369F" w:rsidRPr="009162DB" w14:paraId="55E8F966" w14:textId="77777777" w:rsidTr="001F369F">
        <w:tc>
          <w:tcPr>
            <w:tcW w:w="3935" w:type="dxa"/>
          </w:tcPr>
          <w:p w14:paraId="7A6874BB" w14:textId="5D5C108B" w:rsidR="001F369F" w:rsidRDefault="001F369F" w:rsidP="001F369F">
            <w:pPr>
              <w:pStyle w:val="Beschriftung"/>
            </w:pPr>
            <w:r>
              <w:rPr>
                <w:noProof/>
              </w:rPr>
              <w:drawing>
                <wp:inline distT="0" distB="0" distL="0" distR="0" wp14:anchorId="2FF37B6A" wp14:editId="2F25C995">
                  <wp:extent cx="3812695" cy="2508250"/>
                  <wp:effectExtent l="0" t="0" r="0" b="6350"/>
                  <wp:docPr id="1869099662" name="Grafik 4" descr="Ein Bild, das draußen, Gras, Pflanze, Troc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99662" name="Grafik 4" descr="Ein Bild, das draußen, Gras, Pflanze, Trocken enthält.&#10;&#10;Automatisch generierte Beschreibung"/>
                          <pic:cNvPicPr/>
                        </pic:nvPicPr>
                        <pic:blipFill>
                          <a:blip r:embed="rId11"/>
                          <a:stretch>
                            <a:fillRect/>
                          </a:stretch>
                        </pic:blipFill>
                        <pic:spPr>
                          <a:xfrm>
                            <a:off x="0" y="0"/>
                            <a:ext cx="3814932" cy="2509722"/>
                          </a:xfrm>
                          <a:prstGeom prst="rect">
                            <a:avLst/>
                          </a:prstGeom>
                        </pic:spPr>
                      </pic:pic>
                    </a:graphicData>
                  </a:graphic>
                </wp:inline>
              </w:drawing>
            </w:r>
          </w:p>
        </w:tc>
        <w:tc>
          <w:tcPr>
            <w:tcW w:w="3935" w:type="dxa"/>
          </w:tcPr>
          <w:p w14:paraId="29B6AA70" w14:textId="736E0AB8" w:rsidR="00B9019F" w:rsidRPr="00B9019F" w:rsidRDefault="00B9019F" w:rsidP="00B9019F">
            <w:pPr>
              <w:pStyle w:val="Beschriftung"/>
              <w:rPr>
                <w:lang w:val="de-DE"/>
              </w:rPr>
            </w:pPr>
            <w:r w:rsidRPr="00B9019F">
              <w:rPr>
                <w:lang w:val="de-DE"/>
              </w:rPr>
              <w:t xml:space="preserve">Die MKH-Mikrofone der 8000er Serie erfreuen sich </w:t>
            </w:r>
            <w:r w:rsidR="00055BDA">
              <w:rPr>
                <w:lang w:val="de-DE"/>
              </w:rPr>
              <w:t>u</w:t>
            </w:r>
            <w:r w:rsidR="00055BDA" w:rsidRPr="00055BDA">
              <w:rPr>
                <w:lang w:val="de-DE"/>
              </w:rPr>
              <w:t>n</w:t>
            </w:r>
            <w:r w:rsidR="00055BDA">
              <w:rPr>
                <w:lang w:val="de-DE"/>
              </w:rPr>
              <w:t>t</w:t>
            </w:r>
            <w:r w:rsidR="00055BDA" w:rsidRPr="00055BDA">
              <w:rPr>
                <w:lang w:val="de-DE"/>
              </w:rPr>
              <w:t>e</w:t>
            </w:r>
            <w:r w:rsidR="00055BDA">
              <w:rPr>
                <w:lang w:val="de-DE"/>
              </w:rPr>
              <w:t>r</w:t>
            </w:r>
            <w:r w:rsidRPr="00B9019F">
              <w:rPr>
                <w:lang w:val="de-DE"/>
              </w:rPr>
              <w:t xml:space="preserve"> Field Recorder*innen größter Beliebtheit </w:t>
            </w:r>
          </w:p>
          <w:p w14:paraId="5FB54282" w14:textId="77777777" w:rsidR="00B9019F" w:rsidRPr="00B9019F" w:rsidRDefault="00B9019F" w:rsidP="00B9019F">
            <w:pPr>
              <w:pStyle w:val="Beschriftung"/>
              <w:rPr>
                <w:lang w:val="de-DE"/>
              </w:rPr>
            </w:pPr>
          </w:p>
          <w:p w14:paraId="50EF6350" w14:textId="47C55B6E" w:rsidR="00B9019F" w:rsidRPr="00B9019F" w:rsidRDefault="00B9019F" w:rsidP="00B9019F">
            <w:pPr>
              <w:pStyle w:val="Beschriftung"/>
              <w:rPr>
                <w:lang w:val="de-DE"/>
              </w:rPr>
            </w:pPr>
            <w:r w:rsidRPr="00B9019F">
              <w:rPr>
                <w:lang w:val="de-DE"/>
              </w:rPr>
              <w:t>(beide Anwendungsfotos wurden mit freundlicher Genehmigung von George Vlad zur Verfügung gestellt)</w:t>
            </w:r>
          </w:p>
          <w:p w14:paraId="14532CC3" w14:textId="06CF5301" w:rsidR="001F369F" w:rsidRPr="00B9019F" w:rsidRDefault="001F369F" w:rsidP="001F369F">
            <w:pPr>
              <w:pStyle w:val="Beschriftung"/>
              <w:rPr>
                <w:lang w:val="de-DE"/>
              </w:rPr>
            </w:pPr>
          </w:p>
        </w:tc>
      </w:tr>
    </w:tbl>
    <w:p w14:paraId="461CABCE" w14:textId="77777777" w:rsidR="00C512BC" w:rsidRPr="009162DB" w:rsidRDefault="00C512BC" w:rsidP="00220D8B">
      <w:pPr>
        <w:rPr>
          <w:lang w:val="de-DE"/>
        </w:rPr>
      </w:pPr>
    </w:p>
    <w:p w14:paraId="610A66A4" w14:textId="77777777" w:rsidR="00C512BC" w:rsidRPr="00C512BC" w:rsidRDefault="00C512BC" w:rsidP="00C512BC">
      <w:pPr>
        <w:rPr>
          <w:b/>
          <w:bCs/>
          <w:lang w:val="de-DE"/>
        </w:rPr>
      </w:pPr>
      <w:r w:rsidRPr="00C512BC">
        <w:rPr>
          <w:b/>
          <w:bCs/>
          <w:lang w:val="de-DE"/>
        </w:rPr>
        <w:t>Ausblick</w:t>
      </w:r>
    </w:p>
    <w:p w14:paraId="41D7E801" w14:textId="5FA0B936" w:rsidR="00C512BC" w:rsidRPr="00C512BC" w:rsidRDefault="00C512BC" w:rsidP="00C512BC">
      <w:pPr>
        <w:rPr>
          <w:lang w:val="de-DE"/>
        </w:rPr>
      </w:pPr>
      <w:r w:rsidRPr="00C512BC">
        <w:rPr>
          <w:lang w:val="de-DE"/>
        </w:rPr>
        <w:t>Das MKH 8030 wird</w:t>
      </w:r>
      <w:r w:rsidR="00F53CA5">
        <w:rPr>
          <w:lang w:val="de-DE"/>
        </w:rPr>
        <w:t xml:space="preserve"> im Rahmen der IBC </w:t>
      </w:r>
      <w:r w:rsidR="00E7701C">
        <w:rPr>
          <w:lang w:val="de-DE"/>
        </w:rPr>
        <w:t xml:space="preserve">offiziell </w:t>
      </w:r>
      <w:r w:rsidR="00F53CA5">
        <w:rPr>
          <w:lang w:val="de-DE"/>
        </w:rPr>
        <w:t>vorgestellt</w:t>
      </w:r>
      <w:r w:rsidR="008B332A">
        <w:rPr>
          <w:lang w:val="de-DE"/>
        </w:rPr>
        <w:t xml:space="preserve"> und </w:t>
      </w:r>
      <w:r w:rsidR="00064D1D">
        <w:rPr>
          <w:lang w:val="de-DE"/>
        </w:rPr>
        <w:t>ist im</w:t>
      </w:r>
      <w:r w:rsidR="00D959BC">
        <w:rPr>
          <w:lang w:val="de-DE"/>
        </w:rPr>
        <w:t xml:space="preserve"> Laufe des</w:t>
      </w:r>
      <w:r w:rsidRPr="00C512BC">
        <w:rPr>
          <w:lang w:val="de-DE"/>
        </w:rPr>
        <w:t xml:space="preserve"> 2. Quartal</w:t>
      </w:r>
      <w:r w:rsidR="00D959BC">
        <w:rPr>
          <w:lang w:val="de-DE"/>
        </w:rPr>
        <w:t>s</w:t>
      </w:r>
      <w:r w:rsidRPr="00C512BC">
        <w:rPr>
          <w:lang w:val="de-DE"/>
        </w:rPr>
        <w:t xml:space="preserve"> 2024 </w:t>
      </w:r>
      <w:r w:rsidR="00064D1D">
        <w:rPr>
          <w:lang w:val="de-DE"/>
        </w:rPr>
        <w:t>erhältlich</w:t>
      </w:r>
      <w:r w:rsidRPr="00C512BC">
        <w:rPr>
          <w:lang w:val="de-DE"/>
        </w:rPr>
        <w:t xml:space="preserve">. Vorbestellungen werden </w:t>
      </w:r>
      <w:r w:rsidR="00DB2BD8">
        <w:rPr>
          <w:lang w:val="de-DE"/>
        </w:rPr>
        <w:t>ab dem Beginn der</w:t>
      </w:r>
      <w:r w:rsidRPr="00C512BC">
        <w:rPr>
          <w:lang w:val="de-DE"/>
        </w:rPr>
        <w:t xml:space="preserve"> Messe entgegengenommen. </w:t>
      </w:r>
      <w:r w:rsidR="00AA3A9C">
        <w:rPr>
          <w:lang w:val="de-DE"/>
        </w:rPr>
        <w:t xml:space="preserve">Der Preis beläuft sich auf 1499 Euro (UVP). </w:t>
      </w:r>
      <w:r w:rsidRPr="00C512BC">
        <w:rPr>
          <w:lang w:val="de-DE"/>
        </w:rPr>
        <w:t xml:space="preserve">Im Lieferumfang </w:t>
      </w:r>
      <w:r w:rsidR="00A226B9">
        <w:rPr>
          <w:lang w:val="de-DE"/>
        </w:rPr>
        <w:t xml:space="preserve">enthalten </w:t>
      </w:r>
      <w:r w:rsidR="00575E01">
        <w:rPr>
          <w:lang w:val="de-DE"/>
        </w:rPr>
        <w:t xml:space="preserve">sind neben dem </w:t>
      </w:r>
      <w:r w:rsidR="00575E01" w:rsidRPr="00C512BC">
        <w:rPr>
          <w:lang w:val="de-DE"/>
        </w:rPr>
        <w:t xml:space="preserve">MKH 8030 </w:t>
      </w:r>
      <w:r w:rsidRPr="00C512BC">
        <w:rPr>
          <w:lang w:val="de-DE"/>
        </w:rPr>
        <w:t xml:space="preserve">ein MZW 8030 Schaumstoff-Windschutz, eine MZQ 8000 Mikrofonklammer und zwei </w:t>
      </w:r>
      <w:proofErr w:type="spellStart"/>
      <w:r w:rsidRPr="00C512BC">
        <w:rPr>
          <w:lang w:val="de-DE"/>
        </w:rPr>
        <w:t>Rycote</w:t>
      </w:r>
      <w:proofErr w:type="spellEnd"/>
      <w:r w:rsidRPr="00C512BC">
        <w:rPr>
          <w:lang w:val="de-DE"/>
        </w:rPr>
        <w:t xml:space="preserve"> Back-to-Back-Clips zur Bildung von Mikrofonpaaren.</w:t>
      </w:r>
    </w:p>
    <w:p w14:paraId="7A558248" w14:textId="77777777" w:rsidR="00B935FB" w:rsidRPr="00C512BC" w:rsidRDefault="00B935FB" w:rsidP="00220D8B">
      <w:pPr>
        <w:rPr>
          <w:lang w:val="de-DE"/>
        </w:rPr>
      </w:pPr>
    </w:p>
    <w:p w14:paraId="754648F3" w14:textId="24FFA0C0" w:rsidR="00971511" w:rsidRDefault="0000541F" w:rsidP="00790755">
      <w:pPr>
        <w:rPr>
          <w:lang w:val="de-DE"/>
        </w:rPr>
      </w:pPr>
      <w:r w:rsidRPr="0000541F">
        <w:rPr>
          <w:lang w:val="de-DE"/>
        </w:rPr>
        <w:lastRenderedPageBreak/>
        <w:t>Auf der IBC 2023 kann das MKH 8030 mit einem speziellen Korbwindschutz und einer Klemme getestet werden - womit es bereit für MS-Stereoaufnahmen ist.</w:t>
      </w:r>
    </w:p>
    <w:p w14:paraId="4B3B2657" w14:textId="77777777" w:rsidR="0000541F" w:rsidRPr="0000541F" w:rsidRDefault="0000541F" w:rsidP="00790755">
      <w:pPr>
        <w:rPr>
          <w:lang w:val="de-DE"/>
        </w:rPr>
      </w:pPr>
    </w:p>
    <w:p w14:paraId="7B3CAF52" w14:textId="53BF4781" w:rsidR="003721E8" w:rsidRPr="00A57B2D" w:rsidRDefault="00A57B2D" w:rsidP="00DA4B96">
      <w:pPr>
        <w:rPr>
          <w:lang w:val="de-DE"/>
        </w:rPr>
      </w:pPr>
      <w:r w:rsidRPr="00A57B2D">
        <w:rPr>
          <w:lang w:val="de-DE"/>
        </w:rPr>
        <w:t>Das MKH 8030 reiht sich in die Familie der HF-Kondensatormikrofone MKH 8020 (Kugel), MKH 8090 (breite Niere), MKH 8040 (Niere), MKH 8050 (Superniere), MKH 8060 (kurze Richtcharakteristik, Superniere/</w:t>
      </w:r>
      <w:proofErr w:type="spellStart"/>
      <w:r w:rsidRPr="00A57B2D">
        <w:rPr>
          <w:lang w:val="de-DE"/>
        </w:rPr>
        <w:t>Lobar</w:t>
      </w:r>
      <w:proofErr w:type="spellEnd"/>
      <w:r w:rsidRPr="00A57B2D">
        <w:rPr>
          <w:lang w:val="de-DE"/>
        </w:rPr>
        <w:t xml:space="preserve">) und MKH 8070 (lange Richtcharakteristik, </w:t>
      </w:r>
      <w:proofErr w:type="spellStart"/>
      <w:r w:rsidRPr="00A57B2D">
        <w:rPr>
          <w:lang w:val="de-DE"/>
        </w:rPr>
        <w:t>Lobar</w:t>
      </w:r>
      <w:proofErr w:type="spellEnd"/>
      <w:r w:rsidRPr="00A57B2D">
        <w:rPr>
          <w:lang w:val="de-DE"/>
        </w:rPr>
        <w:t>) ein. Hierzu zählt mit dem MKH 800 TWIN außerdem ein Doppelkapselmikrofon, dessen Richtcharakteristik während der Aufnahme am Mischpult oder sogar in der Postproduktion nahtlos angepasst werden kann.</w:t>
      </w:r>
    </w:p>
    <w:p w14:paraId="21942981" w14:textId="77777777" w:rsidR="00E5270E" w:rsidRPr="00A57B2D" w:rsidRDefault="00E5270E" w:rsidP="00DA4B96">
      <w:pPr>
        <w:rPr>
          <w:lang w:val="de-DE"/>
        </w:rPr>
      </w:pPr>
    </w:p>
    <w:p w14:paraId="1BB60198" w14:textId="624D81DD" w:rsidR="003721E8" w:rsidRPr="00A57B2D" w:rsidRDefault="00A57B2D" w:rsidP="00DA4B96">
      <w:pPr>
        <w:rPr>
          <w:b/>
          <w:bCs/>
          <w:lang w:val="de-DE"/>
        </w:rPr>
      </w:pPr>
      <w:r w:rsidRPr="00A57B2D">
        <w:rPr>
          <w:b/>
          <w:bCs/>
          <w:lang w:val="de-DE"/>
        </w:rPr>
        <w:t xml:space="preserve">Die technischen Daten des </w:t>
      </w:r>
      <w:r w:rsidR="005F6A15" w:rsidRPr="00A57B2D">
        <w:rPr>
          <w:b/>
          <w:bCs/>
          <w:lang w:val="de-DE"/>
        </w:rPr>
        <w:t xml:space="preserve">MKH 8030 </w:t>
      </w:r>
    </w:p>
    <w:p w14:paraId="0ADC08D2" w14:textId="77777777" w:rsidR="00163D35" w:rsidRPr="00163D35" w:rsidRDefault="00163D35" w:rsidP="00163D35">
      <w:pPr>
        <w:rPr>
          <w:lang w:val="de-DE"/>
        </w:rPr>
      </w:pPr>
      <w:r w:rsidRPr="00163D35">
        <w:rPr>
          <w:lang w:val="de-DE"/>
        </w:rPr>
        <w:t xml:space="preserve">Mikrofonprinzip: RF-Kondensator </w:t>
      </w:r>
    </w:p>
    <w:p w14:paraId="364B2899" w14:textId="77777777" w:rsidR="00163D35" w:rsidRPr="00163D35" w:rsidRDefault="00163D35" w:rsidP="00163D35">
      <w:pPr>
        <w:rPr>
          <w:lang w:val="de-DE"/>
        </w:rPr>
      </w:pPr>
      <w:r w:rsidRPr="00163D35">
        <w:rPr>
          <w:lang w:val="de-DE"/>
        </w:rPr>
        <w:t>Richtcharakteristik: Achterform</w:t>
      </w:r>
    </w:p>
    <w:p w14:paraId="7C6133EB" w14:textId="77777777" w:rsidR="00163D35" w:rsidRPr="00163D35" w:rsidRDefault="00163D35" w:rsidP="00163D35">
      <w:pPr>
        <w:rPr>
          <w:lang w:val="de-DE"/>
        </w:rPr>
      </w:pPr>
      <w:r w:rsidRPr="00163D35">
        <w:rPr>
          <w:lang w:val="de-DE"/>
        </w:rPr>
        <w:t>Frequenzgang: 30 - 50.000 Hz</w:t>
      </w:r>
    </w:p>
    <w:p w14:paraId="3811C35F" w14:textId="77777777" w:rsidR="00163D35" w:rsidRPr="00163D35" w:rsidRDefault="00163D35" w:rsidP="00163D35">
      <w:pPr>
        <w:rPr>
          <w:lang w:val="de-DE"/>
        </w:rPr>
      </w:pPr>
      <w:r w:rsidRPr="00163D35">
        <w:rPr>
          <w:lang w:val="de-DE"/>
        </w:rPr>
        <w:t>Äquivalenter Geräuschpegel: 13 dB(A)</w:t>
      </w:r>
    </w:p>
    <w:p w14:paraId="1C80D6E0" w14:textId="77777777" w:rsidR="00163D35" w:rsidRPr="00163D35" w:rsidRDefault="00163D35" w:rsidP="00163D35">
      <w:pPr>
        <w:rPr>
          <w:lang w:val="de-DE"/>
        </w:rPr>
      </w:pPr>
      <w:r w:rsidRPr="00163D35">
        <w:rPr>
          <w:lang w:val="de-DE"/>
        </w:rPr>
        <w:t>Maximaler Schalldruckpegel: 139 dB</w:t>
      </w:r>
    </w:p>
    <w:p w14:paraId="15C00E2B" w14:textId="77777777" w:rsidR="00163D35" w:rsidRPr="00163D35" w:rsidRDefault="00163D35" w:rsidP="00163D35">
      <w:pPr>
        <w:rPr>
          <w:lang w:val="de-DE"/>
        </w:rPr>
      </w:pPr>
      <w:r w:rsidRPr="00163D35">
        <w:rPr>
          <w:lang w:val="de-DE"/>
        </w:rPr>
        <w:t>Abmessungen: Ø 19 mm/21 mm, Länge: 59 mm (93 mm mit XLR-Modul)</w:t>
      </w:r>
    </w:p>
    <w:p w14:paraId="7C39FE3C" w14:textId="03EC4358" w:rsidR="00163D35" w:rsidRPr="00163D35" w:rsidRDefault="00163D35" w:rsidP="00163D35">
      <w:pPr>
        <w:rPr>
          <w:lang w:val="de-DE"/>
        </w:rPr>
      </w:pPr>
      <w:r w:rsidRPr="00163D35">
        <w:rPr>
          <w:lang w:val="de-DE"/>
        </w:rPr>
        <w:t>Gewicht: ca. 86 g mit XLR-Modul</w:t>
      </w:r>
    </w:p>
    <w:p w14:paraId="1B3045CD" w14:textId="77777777" w:rsidR="001A3A64" w:rsidRPr="00163D35" w:rsidRDefault="001A3A64" w:rsidP="00DA4B96">
      <w:pPr>
        <w:rPr>
          <w:lang w:val="de-DE"/>
        </w:rPr>
      </w:pPr>
    </w:p>
    <w:p w14:paraId="6834F3D8" w14:textId="02C32A28" w:rsidR="001A3A64" w:rsidRPr="00C82E60" w:rsidRDefault="001A3A64" w:rsidP="001A3A64">
      <w:pPr>
        <w:rPr>
          <w:bCs/>
          <w:lang w:val="de-DE"/>
        </w:rPr>
      </w:pPr>
      <w:r w:rsidRPr="00C82E60">
        <w:rPr>
          <w:bCs/>
          <w:lang w:val="de-DE"/>
        </w:rPr>
        <w:t xml:space="preserve">Die von den Organisationen zur Verfügung gestellten hochauflösenden Bilder können </w:t>
      </w:r>
      <w:hyperlink r:id="rId12" w:history="1">
        <w:r w:rsidRPr="001A3A64">
          <w:rPr>
            <w:rStyle w:val="Hyperlink"/>
            <w:bCs/>
            <w:lang w:val="de-DE"/>
          </w:rPr>
          <w:t>hier</w:t>
        </w:r>
      </w:hyperlink>
      <w:r w:rsidRPr="00C82E60">
        <w:rPr>
          <w:bCs/>
          <w:lang w:val="de-DE"/>
        </w:rPr>
        <w:t xml:space="preserve"> heruntergeladen werden.</w:t>
      </w:r>
    </w:p>
    <w:p w14:paraId="653CCA97" w14:textId="77777777" w:rsidR="001A3A64" w:rsidRPr="001A3A64" w:rsidRDefault="001A3A64" w:rsidP="00DA4B96">
      <w:pPr>
        <w:rPr>
          <w:lang w:val="de-DE"/>
        </w:rPr>
      </w:pPr>
    </w:p>
    <w:p w14:paraId="21D76D53" w14:textId="77777777" w:rsidR="00E5270E" w:rsidRPr="001A3A64" w:rsidRDefault="00E5270E" w:rsidP="00DA4B96">
      <w:pPr>
        <w:rPr>
          <w:lang w:val="de-DE"/>
        </w:rPr>
      </w:pPr>
    </w:p>
    <w:p w14:paraId="65A38CF0" w14:textId="77777777" w:rsidR="00D55001" w:rsidRPr="001B7C54" w:rsidRDefault="00D55001" w:rsidP="00D55001">
      <w:pPr>
        <w:pStyle w:val="About"/>
        <w:rPr>
          <w:b/>
          <w:bCs/>
          <w:lang w:val="de-DE"/>
        </w:rPr>
      </w:pPr>
      <w:r w:rsidRPr="001B7C54">
        <w:rPr>
          <w:b/>
          <w:bCs/>
          <w:lang w:val="de-DE"/>
        </w:rPr>
        <w:t>Über die Marke Sennheiser</w:t>
      </w:r>
    </w:p>
    <w:p w14:paraId="4E62B93D" w14:textId="77777777" w:rsidR="00D55001" w:rsidRDefault="00D55001" w:rsidP="00D55001">
      <w:pPr>
        <w:pStyle w:val="About"/>
        <w:rPr>
          <w:lang w:val="de-DE"/>
        </w:rPr>
      </w:pPr>
    </w:p>
    <w:p w14:paraId="3C694223" w14:textId="77777777" w:rsidR="00D55001" w:rsidRPr="009162DB" w:rsidRDefault="00D55001" w:rsidP="00D55001">
      <w:pPr>
        <w:pStyle w:val="About"/>
        <w:rPr>
          <w:lang w:val="de-DE"/>
        </w:rPr>
      </w:pPr>
      <w:r w:rsidRPr="00B74D53">
        <w:rPr>
          <w:lang w:val="de-DE"/>
        </w:rPr>
        <w:t xml:space="preserve">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GmbH &amp; Co. KG gehören, wird das Geschäft mit Consumer-Geräten wie Kopfhörern, Soundbars und sprachgesteuerten Hörgeräten von der Sonova Holding AG unter der Lizenz von Sennheiser betrieben. </w:t>
      </w:r>
      <w:hyperlink r:id="rId13" w:history="1">
        <w:r w:rsidRPr="009162DB">
          <w:rPr>
            <w:rStyle w:val="Hyperlink"/>
            <w:lang w:val="de-DE"/>
          </w:rPr>
          <w:t>www.sennheiser.com</w:t>
        </w:r>
      </w:hyperlink>
      <w:r w:rsidRPr="009162DB">
        <w:rPr>
          <w:lang w:val="de-DE"/>
        </w:rPr>
        <w:t xml:space="preserve"> </w:t>
      </w:r>
      <w:hyperlink r:id="rId14" w:history="1">
        <w:r w:rsidRPr="009162DB">
          <w:rPr>
            <w:rStyle w:val="Hyperlink"/>
            <w:lang w:val="de-DE"/>
          </w:rPr>
          <w:t>www.sennheiser-hearing.com</w:t>
        </w:r>
      </w:hyperlink>
      <w:r w:rsidRPr="009162DB">
        <w:rPr>
          <w:lang w:val="de-DE"/>
        </w:rPr>
        <w:t xml:space="preserve"> </w:t>
      </w:r>
    </w:p>
    <w:p w14:paraId="2D1AFE8D" w14:textId="77777777" w:rsidR="00D55001" w:rsidRPr="009162DB" w:rsidRDefault="00D55001" w:rsidP="00D55001">
      <w:pPr>
        <w:pStyle w:val="About"/>
        <w:rPr>
          <w:lang w:val="de-DE"/>
        </w:rPr>
      </w:pPr>
      <w:bookmarkStart w:id="0" w:name="_Hlk79490807"/>
    </w:p>
    <w:p w14:paraId="7FA425C9" w14:textId="77777777" w:rsidR="00D55001" w:rsidRPr="009162DB" w:rsidRDefault="00D55001" w:rsidP="00D55001">
      <w:pPr>
        <w:pStyle w:val="About"/>
        <w:rPr>
          <w:b/>
          <w:bCs/>
          <w:color w:val="000000"/>
          <w:lang w:val="de-DE"/>
        </w:rPr>
      </w:pPr>
    </w:p>
    <w:bookmarkEnd w:id="0"/>
    <w:p w14:paraId="574A838F" w14:textId="77777777" w:rsidR="00D55001" w:rsidRPr="009162DB" w:rsidRDefault="00D55001" w:rsidP="00D55001">
      <w:pPr>
        <w:pStyle w:val="Contact"/>
        <w:rPr>
          <w:b/>
          <w:bCs/>
          <w:sz w:val="18"/>
          <w:lang w:val="de-DE"/>
        </w:rPr>
      </w:pPr>
      <w:r w:rsidRPr="009162DB">
        <w:rPr>
          <w:b/>
          <w:bCs/>
          <w:sz w:val="18"/>
          <w:lang w:val="de-DE"/>
        </w:rPr>
        <w:t>Pressekontakt</w:t>
      </w:r>
    </w:p>
    <w:p w14:paraId="60A5E262" w14:textId="77777777" w:rsidR="00D55001" w:rsidRPr="00DA39D7" w:rsidRDefault="00D55001" w:rsidP="00D55001">
      <w:pPr>
        <w:pStyle w:val="Contact"/>
        <w:rPr>
          <w:sz w:val="18"/>
          <w:lang w:val="en-US"/>
        </w:rPr>
      </w:pPr>
      <w:r w:rsidRPr="009162DB">
        <w:rPr>
          <w:sz w:val="18"/>
          <w:lang w:val="de-DE"/>
        </w:rPr>
        <w:t xml:space="preserve">Sennheiser electronic GmbH &amp; Co. </w:t>
      </w:r>
      <w:r w:rsidRPr="00DA39D7">
        <w:rPr>
          <w:sz w:val="18"/>
          <w:lang w:val="en-US"/>
        </w:rPr>
        <w:t>KG</w:t>
      </w:r>
    </w:p>
    <w:p w14:paraId="56EAB6D9" w14:textId="77777777" w:rsidR="00D55001" w:rsidRPr="001902B6" w:rsidRDefault="00D55001" w:rsidP="00D55001">
      <w:pPr>
        <w:pStyle w:val="Contact"/>
        <w:rPr>
          <w:sz w:val="18"/>
          <w:lang w:val="en-US"/>
        </w:rPr>
      </w:pPr>
      <w:r w:rsidRPr="001902B6">
        <w:rPr>
          <w:sz w:val="18"/>
          <w:lang w:val="en-US"/>
        </w:rPr>
        <w:t>Maik Robbe</w:t>
      </w:r>
    </w:p>
    <w:p w14:paraId="0575763B" w14:textId="77777777" w:rsidR="00D55001" w:rsidRPr="001902B6" w:rsidRDefault="00D55001" w:rsidP="00D55001">
      <w:pPr>
        <w:pStyle w:val="Contact"/>
        <w:rPr>
          <w:sz w:val="18"/>
          <w:lang w:val="en-US"/>
        </w:rPr>
      </w:pPr>
      <w:r w:rsidRPr="001902B6">
        <w:rPr>
          <w:sz w:val="18"/>
          <w:lang w:val="en-US"/>
        </w:rPr>
        <w:t>Communications Manager EMEA</w:t>
      </w:r>
    </w:p>
    <w:p w14:paraId="70BC158C" w14:textId="4E76126D" w:rsidR="001808F4" w:rsidRPr="00163D35" w:rsidRDefault="00000000" w:rsidP="00163D35">
      <w:pPr>
        <w:pStyle w:val="Contact"/>
        <w:rPr>
          <w:sz w:val="18"/>
          <w:szCs w:val="18"/>
        </w:rPr>
      </w:pPr>
      <w:hyperlink r:id="rId15" w:history="1">
        <w:r w:rsidR="00D55001" w:rsidRPr="008D38B4">
          <w:rPr>
            <w:rStyle w:val="Hyperlink"/>
            <w:color w:val="4472C4"/>
            <w:sz w:val="18"/>
            <w:szCs w:val="18"/>
          </w:rPr>
          <w:t>maik.robbe@sennheiser.com</w:t>
        </w:r>
      </w:hyperlink>
      <w:r w:rsidR="00D55001" w:rsidRPr="008D38B4">
        <w:rPr>
          <w:sz w:val="18"/>
          <w:szCs w:val="18"/>
        </w:rPr>
        <w:t xml:space="preserve"> </w:t>
      </w:r>
    </w:p>
    <w:sectPr w:rsidR="001808F4" w:rsidRPr="00163D35"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3FDE7" w14:textId="77777777" w:rsidR="003B3D72" w:rsidRDefault="003B3D72" w:rsidP="00CA1EB9">
      <w:pPr>
        <w:spacing w:line="240" w:lineRule="auto"/>
      </w:pPr>
      <w:r>
        <w:separator/>
      </w:r>
    </w:p>
  </w:endnote>
  <w:endnote w:type="continuationSeparator" w:id="0">
    <w:p w14:paraId="662CDADA" w14:textId="77777777" w:rsidR="003B3D72" w:rsidRDefault="003B3D72"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F54C4BFC-BD07-4F2A-9BCC-A47DBD272866}"/>
    <w:embedBold r:id="rId2" w:fontKey="{5CB531BB-9FD6-444C-90D3-813A4E9F17BE}"/>
    <w:embedItalic r:id="rId3" w:fontKey="{5CC5BDDE-7A5B-44A0-988B-2DE228C0BDED}"/>
  </w:font>
  <w:font w:name="Calibri">
    <w:panose1 w:val="020F0502020204030204"/>
    <w:charset w:val="00"/>
    <w:family w:val="swiss"/>
    <w:pitch w:val="variable"/>
    <w:sig w:usb0="E4002EFF" w:usb1="C000247B" w:usb2="00000009" w:usb3="00000000" w:csb0="000001FF" w:csb1="00000000"/>
    <w:embedRegular r:id="rId4" w:fontKey="{32767FC7-F740-4788-87F1-738FAB1C2F1D}"/>
  </w:font>
  <w:font w:name="Segoe UI">
    <w:panose1 w:val="020B0502040204020203"/>
    <w:charset w:val="00"/>
    <w:family w:val="swiss"/>
    <w:pitch w:val="variable"/>
    <w:sig w:usb0="E4002EFF" w:usb1="C000E47F" w:usb2="00000009" w:usb3="00000000" w:csb0="000001FF" w:csb1="00000000"/>
    <w:embedRegular r:id="rId5" w:fontKey="{8A8C3C93-08E5-41F2-98AF-DA36C1B0D7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98146" w14:textId="77777777" w:rsidR="003B3D72" w:rsidRDefault="003B3D72" w:rsidP="00CA1EB9">
      <w:pPr>
        <w:spacing w:line="240" w:lineRule="auto"/>
      </w:pPr>
      <w:r>
        <w:separator/>
      </w:r>
    </w:p>
  </w:footnote>
  <w:footnote w:type="continuationSeparator" w:id="0">
    <w:p w14:paraId="690CC887" w14:textId="77777777" w:rsidR="003B3D72" w:rsidRDefault="003B3D72"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9AD44" w14:textId="33EF50D5"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B94C" w14:textId="6A5142F0"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6"/>
  </w:num>
  <w:num w:numId="4" w16cid:durableId="1119106532">
    <w:abstractNumId w:val="5"/>
  </w:num>
  <w:num w:numId="5" w16cid:durableId="991448283">
    <w:abstractNumId w:val="21"/>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5"/>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0"/>
  </w:num>
  <w:num w:numId="22" w16cid:durableId="1576040876">
    <w:abstractNumId w:val="24"/>
  </w:num>
  <w:num w:numId="23" w16cid:durableId="1854803160">
    <w:abstractNumId w:val="22"/>
  </w:num>
  <w:num w:numId="24" w16cid:durableId="1769890609">
    <w:abstractNumId w:val="23"/>
  </w:num>
  <w:num w:numId="25" w16cid:durableId="1743529286">
    <w:abstractNumId w:val="0"/>
  </w:num>
  <w:num w:numId="26" w16cid:durableId="2076976553">
    <w:abstractNumId w:val="14"/>
  </w:num>
  <w:num w:numId="27" w16cid:durableId="442847330">
    <w:abstractNumId w:val="12"/>
  </w:num>
  <w:num w:numId="28" w16cid:durableId="6106704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541F"/>
    <w:rsid w:val="00007D36"/>
    <w:rsid w:val="000134D7"/>
    <w:rsid w:val="0001367D"/>
    <w:rsid w:val="00013C28"/>
    <w:rsid w:val="00014BCA"/>
    <w:rsid w:val="0001506C"/>
    <w:rsid w:val="0001540B"/>
    <w:rsid w:val="000160AF"/>
    <w:rsid w:val="0001632B"/>
    <w:rsid w:val="0001676E"/>
    <w:rsid w:val="00020FAA"/>
    <w:rsid w:val="00021722"/>
    <w:rsid w:val="00024D82"/>
    <w:rsid w:val="0002682A"/>
    <w:rsid w:val="00034027"/>
    <w:rsid w:val="00034424"/>
    <w:rsid w:val="00035A74"/>
    <w:rsid w:val="00036E15"/>
    <w:rsid w:val="00037CAA"/>
    <w:rsid w:val="00040AE6"/>
    <w:rsid w:val="0004254B"/>
    <w:rsid w:val="000451AC"/>
    <w:rsid w:val="00046898"/>
    <w:rsid w:val="00047D6A"/>
    <w:rsid w:val="000515F9"/>
    <w:rsid w:val="00051D3B"/>
    <w:rsid w:val="00052598"/>
    <w:rsid w:val="000534CD"/>
    <w:rsid w:val="00055BDA"/>
    <w:rsid w:val="00056103"/>
    <w:rsid w:val="000569C8"/>
    <w:rsid w:val="000600FB"/>
    <w:rsid w:val="00060BEE"/>
    <w:rsid w:val="0006221A"/>
    <w:rsid w:val="00062A68"/>
    <w:rsid w:val="00064D1D"/>
    <w:rsid w:val="000650C7"/>
    <w:rsid w:val="00067931"/>
    <w:rsid w:val="00071D44"/>
    <w:rsid w:val="00072573"/>
    <w:rsid w:val="000822A9"/>
    <w:rsid w:val="00082526"/>
    <w:rsid w:val="000845EB"/>
    <w:rsid w:val="000850F9"/>
    <w:rsid w:val="00086BC7"/>
    <w:rsid w:val="00090449"/>
    <w:rsid w:val="00090721"/>
    <w:rsid w:val="00093230"/>
    <w:rsid w:val="0009384F"/>
    <w:rsid w:val="000A054A"/>
    <w:rsid w:val="000A0C6C"/>
    <w:rsid w:val="000A3ECE"/>
    <w:rsid w:val="000B16C2"/>
    <w:rsid w:val="000C032C"/>
    <w:rsid w:val="000C07FC"/>
    <w:rsid w:val="000C1C9D"/>
    <w:rsid w:val="000C277A"/>
    <w:rsid w:val="000C3C6E"/>
    <w:rsid w:val="000C5823"/>
    <w:rsid w:val="000D07C3"/>
    <w:rsid w:val="000D4C63"/>
    <w:rsid w:val="000D6B69"/>
    <w:rsid w:val="000E558A"/>
    <w:rsid w:val="000E735B"/>
    <w:rsid w:val="000E7A92"/>
    <w:rsid w:val="000F1105"/>
    <w:rsid w:val="000F1B7D"/>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3565"/>
    <w:rsid w:val="00133894"/>
    <w:rsid w:val="001345C1"/>
    <w:rsid w:val="0013610C"/>
    <w:rsid w:val="0014006E"/>
    <w:rsid w:val="0014010A"/>
    <w:rsid w:val="00140778"/>
    <w:rsid w:val="001469D9"/>
    <w:rsid w:val="00150834"/>
    <w:rsid w:val="00152FA9"/>
    <w:rsid w:val="00160DD1"/>
    <w:rsid w:val="00161E89"/>
    <w:rsid w:val="001624CA"/>
    <w:rsid w:val="00162832"/>
    <w:rsid w:val="00163D35"/>
    <w:rsid w:val="00163E4D"/>
    <w:rsid w:val="0016666F"/>
    <w:rsid w:val="0016778C"/>
    <w:rsid w:val="00172077"/>
    <w:rsid w:val="001736A2"/>
    <w:rsid w:val="001747E2"/>
    <w:rsid w:val="001754B9"/>
    <w:rsid w:val="0017710D"/>
    <w:rsid w:val="001772AE"/>
    <w:rsid w:val="00177338"/>
    <w:rsid w:val="001779A2"/>
    <w:rsid w:val="00177EE9"/>
    <w:rsid w:val="001808F4"/>
    <w:rsid w:val="00182BE1"/>
    <w:rsid w:val="00183528"/>
    <w:rsid w:val="00186350"/>
    <w:rsid w:val="001927AC"/>
    <w:rsid w:val="00192CBA"/>
    <w:rsid w:val="00193330"/>
    <w:rsid w:val="00196190"/>
    <w:rsid w:val="00196886"/>
    <w:rsid w:val="00196DDB"/>
    <w:rsid w:val="00197815"/>
    <w:rsid w:val="001A1DA6"/>
    <w:rsid w:val="001A3A64"/>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63D8"/>
    <w:rsid w:val="001D4136"/>
    <w:rsid w:val="001D4E25"/>
    <w:rsid w:val="001D6CF9"/>
    <w:rsid w:val="001E0C8F"/>
    <w:rsid w:val="001E188A"/>
    <w:rsid w:val="001E2C73"/>
    <w:rsid w:val="001E5F7D"/>
    <w:rsid w:val="001F2EA0"/>
    <w:rsid w:val="001F3001"/>
    <w:rsid w:val="001F369F"/>
    <w:rsid w:val="002008AB"/>
    <w:rsid w:val="00203C58"/>
    <w:rsid w:val="002057CE"/>
    <w:rsid w:val="00205AD4"/>
    <w:rsid w:val="002075EF"/>
    <w:rsid w:val="00207D64"/>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A63"/>
    <w:rsid w:val="002510FD"/>
    <w:rsid w:val="00257E72"/>
    <w:rsid w:val="00261257"/>
    <w:rsid w:val="00262172"/>
    <w:rsid w:val="002640AF"/>
    <w:rsid w:val="002652AE"/>
    <w:rsid w:val="002654DE"/>
    <w:rsid w:val="00265E9F"/>
    <w:rsid w:val="00266F45"/>
    <w:rsid w:val="002670A9"/>
    <w:rsid w:val="00277033"/>
    <w:rsid w:val="00280603"/>
    <w:rsid w:val="00280974"/>
    <w:rsid w:val="00282A73"/>
    <w:rsid w:val="00282A8D"/>
    <w:rsid w:val="002834AA"/>
    <w:rsid w:val="00284363"/>
    <w:rsid w:val="002849F1"/>
    <w:rsid w:val="002856C8"/>
    <w:rsid w:val="00286F89"/>
    <w:rsid w:val="002917A2"/>
    <w:rsid w:val="002A0160"/>
    <w:rsid w:val="002A24D0"/>
    <w:rsid w:val="002A54F5"/>
    <w:rsid w:val="002B228B"/>
    <w:rsid w:val="002B2D4A"/>
    <w:rsid w:val="002B4D35"/>
    <w:rsid w:val="002B56E7"/>
    <w:rsid w:val="002B7498"/>
    <w:rsid w:val="002C10B6"/>
    <w:rsid w:val="002C4738"/>
    <w:rsid w:val="002C59EB"/>
    <w:rsid w:val="002C6F4D"/>
    <w:rsid w:val="002C7064"/>
    <w:rsid w:val="002D11A8"/>
    <w:rsid w:val="002D6BD2"/>
    <w:rsid w:val="002E0F21"/>
    <w:rsid w:val="002E1879"/>
    <w:rsid w:val="002E1F7C"/>
    <w:rsid w:val="002E3E3C"/>
    <w:rsid w:val="002E5827"/>
    <w:rsid w:val="002E6AC4"/>
    <w:rsid w:val="002F35FE"/>
    <w:rsid w:val="002F3A07"/>
    <w:rsid w:val="002F6C5E"/>
    <w:rsid w:val="0030235B"/>
    <w:rsid w:val="00305B63"/>
    <w:rsid w:val="00310330"/>
    <w:rsid w:val="0031154E"/>
    <w:rsid w:val="00311C6F"/>
    <w:rsid w:val="00314D5D"/>
    <w:rsid w:val="00320EA4"/>
    <w:rsid w:val="003222F5"/>
    <w:rsid w:val="00323587"/>
    <w:rsid w:val="00324808"/>
    <w:rsid w:val="00324859"/>
    <w:rsid w:val="00326FB8"/>
    <w:rsid w:val="003275FC"/>
    <w:rsid w:val="00330111"/>
    <w:rsid w:val="003330DE"/>
    <w:rsid w:val="00334CD0"/>
    <w:rsid w:val="00337412"/>
    <w:rsid w:val="00341363"/>
    <w:rsid w:val="00344EF9"/>
    <w:rsid w:val="00346D4C"/>
    <w:rsid w:val="003477FA"/>
    <w:rsid w:val="00350556"/>
    <w:rsid w:val="00351B40"/>
    <w:rsid w:val="003524A7"/>
    <w:rsid w:val="00354AF9"/>
    <w:rsid w:val="003554FF"/>
    <w:rsid w:val="0036480A"/>
    <w:rsid w:val="00364D9F"/>
    <w:rsid w:val="003673FF"/>
    <w:rsid w:val="003708EA"/>
    <w:rsid w:val="003721E8"/>
    <w:rsid w:val="00372321"/>
    <w:rsid w:val="00373F92"/>
    <w:rsid w:val="00375ACD"/>
    <w:rsid w:val="00376E24"/>
    <w:rsid w:val="0038583A"/>
    <w:rsid w:val="00387600"/>
    <w:rsid w:val="00387744"/>
    <w:rsid w:val="00392136"/>
    <w:rsid w:val="0039693C"/>
    <w:rsid w:val="003A26C2"/>
    <w:rsid w:val="003A4922"/>
    <w:rsid w:val="003A649F"/>
    <w:rsid w:val="003B3D72"/>
    <w:rsid w:val="003B6F65"/>
    <w:rsid w:val="003C4BE3"/>
    <w:rsid w:val="003C59A5"/>
    <w:rsid w:val="003C5BCC"/>
    <w:rsid w:val="003D06A1"/>
    <w:rsid w:val="003D20E7"/>
    <w:rsid w:val="003D2DCD"/>
    <w:rsid w:val="003D4A94"/>
    <w:rsid w:val="003D4D81"/>
    <w:rsid w:val="003E0005"/>
    <w:rsid w:val="003E38A9"/>
    <w:rsid w:val="003E39E1"/>
    <w:rsid w:val="003E4B10"/>
    <w:rsid w:val="003E4BEF"/>
    <w:rsid w:val="003F4719"/>
    <w:rsid w:val="003F6B63"/>
    <w:rsid w:val="0040012C"/>
    <w:rsid w:val="00400B3D"/>
    <w:rsid w:val="00403B61"/>
    <w:rsid w:val="00404BF7"/>
    <w:rsid w:val="00407AFB"/>
    <w:rsid w:val="004122C3"/>
    <w:rsid w:val="0041298E"/>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5090B"/>
    <w:rsid w:val="00450FE3"/>
    <w:rsid w:val="004510F7"/>
    <w:rsid w:val="00451F9E"/>
    <w:rsid w:val="00453B3E"/>
    <w:rsid w:val="00454A5A"/>
    <w:rsid w:val="00455202"/>
    <w:rsid w:val="004555C1"/>
    <w:rsid w:val="00456CAC"/>
    <w:rsid w:val="0046132D"/>
    <w:rsid w:val="00462AE9"/>
    <w:rsid w:val="00470159"/>
    <w:rsid w:val="004708FB"/>
    <w:rsid w:val="00474E4B"/>
    <w:rsid w:val="004850F3"/>
    <w:rsid w:val="00490C42"/>
    <w:rsid w:val="004A40F5"/>
    <w:rsid w:val="004B5C66"/>
    <w:rsid w:val="004B5D3B"/>
    <w:rsid w:val="004B748B"/>
    <w:rsid w:val="004B7AD3"/>
    <w:rsid w:val="004C3017"/>
    <w:rsid w:val="004C46DE"/>
    <w:rsid w:val="004D1199"/>
    <w:rsid w:val="004D3765"/>
    <w:rsid w:val="004E0A54"/>
    <w:rsid w:val="004E19A6"/>
    <w:rsid w:val="004E2405"/>
    <w:rsid w:val="004E7F9A"/>
    <w:rsid w:val="004F31F9"/>
    <w:rsid w:val="004F355A"/>
    <w:rsid w:val="004F5A76"/>
    <w:rsid w:val="004F79CB"/>
    <w:rsid w:val="00500E07"/>
    <w:rsid w:val="00503BE9"/>
    <w:rsid w:val="00504A34"/>
    <w:rsid w:val="00505597"/>
    <w:rsid w:val="00507935"/>
    <w:rsid w:val="00507C02"/>
    <w:rsid w:val="005124E6"/>
    <w:rsid w:val="00512E73"/>
    <w:rsid w:val="005202E3"/>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5E0"/>
    <w:rsid w:val="00560FAB"/>
    <w:rsid w:val="00561A8C"/>
    <w:rsid w:val="00561BF5"/>
    <w:rsid w:val="00561E09"/>
    <w:rsid w:val="00565265"/>
    <w:rsid w:val="00571410"/>
    <w:rsid w:val="00572758"/>
    <w:rsid w:val="005735C2"/>
    <w:rsid w:val="00574BF2"/>
    <w:rsid w:val="00575415"/>
    <w:rsid w:val="005758BB"/>
    <w:rsid w:val="00575E01"/>
    <w:rsid w:val="00576746"/>
    <w:rsid w:val="005771F8"/>
    <w:rsid w:val="005775E9"/>
    <w:rsid w:val="00580709"/>
    <w:rsid w:val="00581015"/>
    <w:rsid w:val="005837D6"/>
    <w:rsid w:val="00583AAC"/>
    <w:rsid w:val="00584432"/>
    <w:rsid w:val="00584E31"/>
    <w:rsid w:val="005853C0"/>
    <w:rsid w:val="005858A6"/>
    <w:rsid w:val="00585911"/>
    <w:rsid w:val="005861F7"/>
    <w:rsid w:val="00586B05"/>
    <w:rsid w:val="00587B8A"/>
    <w:rsid w:val="00591E13"/>
    <w:rsid w:val="005931FF"/>
    <w:rsid w:val="00593EDE"/>
    <w:rsid w:val="00596C4A"/>
    <w:rsid w:val="00597265"/>
    <w:rsid w:val="005A09B1"/>
    <w:rsid w:val="005A0B2C"/>
    <w:rsid w:val="005A1341"/>
    <w:rsid w:val="005A2939"/>
    <w:rsid w:val="005A3459"/>
    <w:rsid w:val="005A6973"/>
    <w:rsid w:val="005B18BE"/>
    <w:rsid w:val="005B509D"/>
    <w:rsid w:val="005B5A50"/>
    <w:rsid w:val="005C0B4E"/>
    <w:rsid w:val="005C1041"/>
    <w:rsid w:val="005C1F67"/>
    <w:rsid w:val="005C346B"/>
    <w:rsid w:val="005C5F30"/>
    <w:rsid w:val="005C698C"/>
    <w:rsid w:val="005C6E3D"/>
    <w:rsid w:val="005C702A"/>
    <w:rsid w:val="005C7ECC"/>
    <w:rsid w:val="005D54A7"/>
    <w:rsid w:val="005D571F"/>
    <w:rsid w:val="005D67CB"/>
    <w:rsid w:val="005E04EC"/>
    <w:rsid w:val="005E34A2"/>
    <w:rsid w:val="005E4083"/>
    <w:rsid w:val="005E6EB3"/>
    <w:rsid w:val="005F2A2F"/>
    <w:rsid w:val="005F375F"/>
    <w:rsid w:val="005F6A15"/>
    <w:rsid w:val="005F74D3"/>
    <w:rsid w:val="00600ED3"/>
    <w:rsid w:val="0060142B"/>
    <w:rsid w:val="006033A5"/>
    <w:rsid w:val="006051BB"/>
    <w:rsid w:val="006108B6"/>
    <w:rsid w:val="006142B6"/>
    <w:rsid w:val="006227F8"/>
    <w:rsid w:val="0062293A"/>
    <w:rsid w:val="00627B1F"/>
    <w:rsid w:val="00631B22"/>
    <w:rsid w:val="00633157"/>
    <w:rsid w:val="00633754"/>
    <w:rsid w:val="0063731D"/>
    <w:rsid w:val="00645368"/>
    <w:rsid w:val="006478D9"/>
    <w:rsid w:val="006502F1"/>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12AB"/>
    <w:rsid w:val="006B1B50"/>
    <w:rsid w:val="006B5046"/>
    <w:rsid w:val="006B6C35"/>
    <w:rsid w:val="006B7361"/>
    <w:rsid w:val="006B79B3"/>
    <w:rsid w:val="006B7BAC"/>
    <w:rsid w:val="006C0585"/>
    <w:rsid w:val="006C239A"/>
    <w:rsid w:val="006C29E1"/>
    <w:rsid w:val="006C7F79"/>
    <w:rsid w:val="006D154A"/>
    <w:rsid w:val="006D4BD0"/>
    <w:rsid w:val="006D55B1"/>
    <w:rsid w:val="006D7D25"/>
    <w:rsid w:val="006E08FD"/>
    <w:rsid w:val="006E233E"/>
    <w:rsid w:val="006E34D7"/>
    <w:rsid w:val="006E4EA2"/>
    <w:rsid w:val="006E58DB"/>
    <w:rsid w:val="006E7B06"/>
    <w:rsid w:val="006E7B0C"/>
    <w:rsid w:val="006F058F"/>
    <w:rsid w:val="006F134F"/>
    <w:rsid w:val="006F1F15"/>
    <w:rsid w:val="006F21EC"/>
    <w:rsid w:val="006F269B"/>
    <w:rsid w:val="006F5634"/>
    <w:rsid w:val="00701A09"/>
    <w:rsid w:val="00702043"/>
    <w:rsid w:val="00705F92"/>
    <w:rsid w:val="007104C1"/>
    <w:rsid w:val="00713495"/>
    <w:rsid w:val="0071422C"/>
    <w:rsid w:val="007155FA"/>
    <w:rsid w:val="00717D59"/>
    <w:rsid w:val="007237E9"/>
    <w:rsid w:val="00724E7B"/>
    <w:rsid w:val="00725E5D"/>
    <w:rsid w:val="00730716"/>
    <w:rsid w:val="007321DA"/>
    <w:rsid w:val="00732897"/>
    <w:rsid w:val="00733FA9"/>
    <w:rsid w:val="0073498E"/>
    <w:rsid w:val="0073722D"/>
    <w:rsid w:val="00737B01"/>
    <w:rsid w:val="00740D3A"/>
    <w:rsid w:val="00740F42"/>
    <w:rsid w:val="00744963"/>
    <w:rsid w:val="0075529A"/>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63F"/>
    <w:rsid w:val="00795089"/>
    <w:rsid w:val="00796EF7"/>
    <w:rsid w:val="007A0C84"/>
    <w:rsid w:val="007A2D75"/>
    <w:rsid w:val="007A53BD"/>
    <w:rsid w:val="007A5DEA"/>
    <w:rsid w:val="007A5F92"/>
    <w:rsid w:val="007B0147"/>
    <w:rsid w:val="007B0E9D"/>
    <w:rsid w:val="007B77BB"/>
    <w:rsid w:val="007B7BB9"/>
    <w:rsid w:val="007C05D1"/>
    <w:rsid w:val="007C2184"/>
    <w:rsid w:val="007C3608"/>
    <w:rsid w:val="007C450C"/>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42D1"/>
    <w:rsid w:val="00804E10"/>
    <w:rsid w:val="00806C0C"/>
    <w:rsid w:val="00806F9D"/>
    <w:rsid w:val="008079A2"/>
    <w:rsid w:val="00810BAE"/>
    <w:rsid w:val="00812113"/>
    <w:rsid w:val="00812FAB"/>
    <w:rsid w:val="0081434A"/>
    <w:rsid w:val="008153F8"/>
    <w:rsid w:val="00815602"/>
    <w:rsid w:val="00821569"/>
    <w:rsid w:val="00826B6A"/>
    <w:rsid w:val="00826BC7"/>
    <w:rsid w:val="00835C42"/>
    <w:rsid w:val="00835C5B"/>
    <w:rsid w:val="00842874"/>
    <w:rsid w:val="00842A37"/>
    <w:rsid w:val="00842A7D"/>
    <w:rsid w:val="00845543"/>
    <w:rsid w:val="008514C4"/>
    <w:rsid w:val="0085476F"/>
    <w:rsid w:val="0085561B"/>
    <w:rsid w:val="00856149"/>
    <w:rsid w:val="0085705E"/>
    <w:rsid w:val="0085722B"/>
    <w:rsid w:val="00857EC7"/>
    <w:rsid w:val="0086153C"/>
    <w:rsid w:val="0086160E"/>
    <w:rsid w:val="00861D34"/>
    <w:rsid w:val="00862AF2"/>
    <w:rsid w:val="0086497A"/>
    <w:rsid w:val="00864FA6"/>
    <w:rsid w:val="00867A15"/>
    <w:rsid w:val="00872E31"/>
    <w:rsid w:val="00873628"/>
    <w:rsid w:val="0087566E"/>
    <w:rsid w:val="00875DA2"/>
    <w:rsid w:val="00880B94"/>
    <w:rsid w:val="00880BFE"/>
    <w:rsid w:val="0088387D"/>
    <w:rsid w:val="00883D2F"/>
    <w:rsid w:val="00886E20"/>
    <w:rsid w:val="008902D5"/>
    <w:rsid w:val="00892E5F"/>
    <w:rsid w:val="008936EE"/>
    <w:rsid w:val="0089395B"/>
    <w:rsid w:val="008944BE"/>
    <w:rsid w:val="008A1D65"/>
    <w:rsid w:val="008A2E98"/>
    <w:rsid w:val="008A3BF3"/>
    <w:rsid w:val="008A4EA0"/>
    <w:rsid w:val="008B003B"/>
    <w:rsid w:val="008B02CB"/>
    <w:rsid w:val="008B12F1"/>
    <w:rsid w:val="008B332A"/>
    <w:rsid w:val="008B3DD9"/>
    <w:rsid w:val="008B44C4"/>
    <w:rsid w:val="008B54DB"/>
    <w:rsid w:val="008B57A7"/>
    <w:rsid w:val="008C4131"/>
    <w:rsid w:val="008C496D"/>
    <w:rsid w:val="008C5B5F"/>
    <w:rsid w:val="008D372F"/>
    <w:rsid w:val="008D5B56"/>
    <w:rsid w:val="008D6CAB"/>
    <w:rsid w:val="008E1E57"/>
    <w:rsid w:val="008E477E"/>
    <w:rsid w:val="008E4C72"/>
    <w:rsid w:val="008E571F"/>
    <w:rsid w:val="008E5D5C"/>
    <w:rsid w:val="008E7699"/>
    <w:rsid w:val="008F0C1A"/>
    <w:rsid w:val="008F24B2"/>
    <w:rsid w:val="008F3CED"/>
    <w:rsid w:val="008F559F"/>
    <w:rsid w:val="0090042A"/>
    <w:rsid w:val="00901209"/>
    <w:rsid w:val="009017E5"/>
    <w:rsid w:val="00902F4D"/>
    <w:rsid w:val="00902FA2"/>
    <w:rsid w:val="009031C7"/>
    <w:rsid w:val="00912C15"/>
    <w:rsid w:val="0091343F"/>
    <w:rsid w:val="009162DB"/>
    <w:rsid w:val="00917FDF"/>
    <w:rsid w:val="009217DC"/>
    <w:rsid w:val="00922ACD"/>
    <w:rsid w:val="00922C04"/>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927"/>
    <w:rsid w:val="0096404E"/>
    <w:rsid w:val="00964682"/>
    <w:rsid w:val="00964DE0"/>
    <w:rsid w:val="0097052A"/>
    <w:rsid w:val="0097112C"/>
    <w:rsid w:val="00971511"/>
    <w:rsid w:val="0097538C"/>
    <w:rsid w:val="00977493"/>
    <w:rsid w:val="00984DD8"/>
    <w:rsid w:val="00991BEB"/>
    <w:rsid w:val="00991E15"/>
    <w:rsid w:val="00992975"/>
    <w:rsid w:val="00992A12"/>
    <w:rsid w:val="00992BE0"/>
    <w:rsid w:val="00994054"/>
    <w:rsid w:val="00994A8E"/>
    <w:rsid w:val="00996E53"/>
    <w:rsid w:val="009973DF"/>
    <w:rsid w:val="00997A82"/>
    <w:rsid w:val="009A0974"/>
    <w:rsid w:val="009A5923"/>
    <w:rsid w:val="009A7B53"/>
    <w:rsid w:val="009B34C7"/>
    <w:rsid w:val="009B3EDB"/>
    <w:rsid w:val="009B6BB2"/>
    <w:rsid w:val="009B7FBE"/>
    <w:rsid w:val="009C1012"/>
    <w:rsid w:val="009C323E"/>
    <w:rsid w:val="009C3932"/>
    <w:rsid w:val="009C45A2"/>
    <w:rsid w:val="009C638A"/>
    <w:rsid w:val="009D0077"/>
    <w:rsid w:val="009D1CB7"/>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4956"/>
    <w:rsid w:val="00A16576"/>
    <w:rsid w:val="00A1701D"/>
    <w:rsid w:val="00A226B9"/>
    <w:rsid w:val="00A22CED"/>
    <w:rsid w:val="00A2591F"/>
    <w:rsid w:val="00A26180"/>
    <w:rsid w:val="00A325C4"/>
    <w:rsid w:val="00A34132"/>
    <w:rsid w:val="00A36938"/>
    <w:rsid w:val="00A36C6A"/>
    <w:rsid w:val="00A40098"/>
    <w:rsid w:val="00A4309A"/>
    <w:rsid w:val="00A43E3B"/>
    <w:rsid w:val="00A45406"/>
    <w:rsid w:val="00A545C7"/>
    <w:rsid w:val="00A55E69"/>
    <w:rsid w:val="00A56DA5"/>
    <w:rsid w:val="00A57B2D"/>
    <w:rsid w:val="00A60574"/>
    <w:rsid w:val="00A607EA"/>
    <w:rsid w:val="00A61908"/>
    <w:rsid w:val="00A63312"/>
    <w:rsid w:val="00A65088"/>
    <w:rsid w:val="00A660C5"/>
    <w:rsid w:val="00A67D35"/>
    <w:rsid w:val="00A710ED"/>
    <w:rsid w:val="00A742F2"/>
    <w:rsid w:val="00A75492"/>
    <w:rsid w:val="00A813ED"/>
    <w:rsid w:val="00A82AC2"/>
    <w:rsid w:val="00A82AD6"/>
    <w:rsid w:val="00A84B2B"/>
    <w:rsid w:val="00A8551F"/>
    <w:rsid w:val="00A8633B"/>
    <w:rsid w:val="00A87EA4"/>
    <w:rsid w:val="00A9144B"/>
    <w:rsid w:val="00A92F4F"/>
    <w:rsid w:val="00A93E34"/>
    <w:rsid w:val="00A95584"/>
    <w:rsid w:val="00A9625E"/>
    <w:rsid w:val="00A9749F"/>
    <w:rsid w:val="00AA0D3F"/>
    <w:rsid w:val="00AA1DB9"/>
    <w:rsid w:val="00AA27ED"/>
    <w:rsid w:val="00AA3A9C"/>
    <w:rsid w:val="00AA4F06"/>
    <w:rsid w:val="00AA6074"/>
    <w:rsid w:val="00AB0C5A"/>
    <w:rsid w:val="00AB3D45"/>
    <w:rsid w:val="00AB48ED"/>
    <w:rsid w:val="00AB56F9"/>
    <w:rsid w:val="00AB5767"/>
    <w:rsid w:val="00AB5E2E"/>
    <w:rsid w:val="00AB6A70"/>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F09A5"/>
    <w:rsid w:val="00B0525D"/>
    <w:rsid w:val="00B05B29"/>
    <w:rsid w:val="00B069D9"/>
    <w:rsid w:val="00B06B26"/>
    <w:rsid w:val="00B06EAE"/>
    <w:rsid w:val="00B10133"/>
    <w:rsid w:val="00B1075F"/>
    <w:rsid w:val="00B11EED"/>
    <w:rsid w:val="00B13D27"/>
    <w:rsid w:val="00B14DB7"/>
    <w:rsid w:val="00B17689"/>
    <w:rsid w:val="00B20E88"/>
    <w:rsid w:val="00B21D9D"/>
    <w:rsid w:val="00B2342E"/>
    <w:rsid w:val="00B24C89"/>
    <w:rsid w:val="00B2607F"/>
    <w:rsid w:val="00B30AE0"/>
    <w:rsid w:val="00B313BF"/>
    <w:rsid w:val="00B31B37"/>
    <w:rsid w:val="00B3544D"/>
    <w:rsid w:val="00B37CC8"/>
    <w:rsid w:val="00B476AD"/>
    <w:rsid w:val="00B5161F"/>
    <w:rsid w:val="00B5217E"/>
    <w:rsid w:val="00B5300A"/>
    <w:rsid w:val="00B563B7"/>
    <w:rsid w:val="00B56D8B"/>
    <w:rsid w:val="00B608A7"/>
    <w:rsid w:val="00B63CC6"/>
    <w:rsid w:val="00B64B75"/>
    <w:rsid w:val="00B658A8"/>
    <w:rsid w:val="00B701F7"/>
    <w:rsid w:val="00B74CE0"/>
    <w:rsid w:val="00B76701"/>
    <w:rsid w:val="00B76B99"/>
    <w:rsid w:val="00B77E8D"/>
    <w:rsid w:val="00B80171"/>
    <w:rsid w:val="00B80DA0"/>
    <w:rsid w:val="00B841D2"/>
    <w:rsid w:val="00B843F1"/>
    <w:rsid w:val="00B85593"/>
    <w:rsid w:val="00B8668C"/>
    <w:rsid w:val="00B87726"/>
    <w:rsid w:val="00B9019F"/>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462"/>
    <w:rsid w:val="00BB16BE"/>
    <w:rsid w:val="00BB1A42"/>
    <w:rsid w:val="00BB2C99"/>
    <w:rsid w:val="00BB65FC"/>
    <w:rsid w:val="00BB6C23"/>
    <w:rsid w:val="00BC4C8D"/>
    <w:rsid w:val="00BC690B"/>
    <w:rsid w:val="00BD0A2E"/>
    <w:rsid w:val="00BD1602"/>
    <w:rsid w:val="00BD2220"/>
    <w:rsid w:val="00BD4510"/>
    <w:rsid w:val="00BD47B6"/>
    <w:rsid w:val="00BD5E46"/>
    <w:rsid w:val="00BD5EB2"/>
    <w:rsid w:val="00BD6AA5"/>
    <w:rsid w:val="00BD77BC"/>
    <w:rsid w:val="00BE0D8C"/>
    <w:rsid w:val="00BE1FBC"/>
    <w:rsid w:val="00BE4B9D"/>
    <w:rsid w:val="00BE56F7"/>
    <w:rsid w:val="00BE7046"/>
    <w:rsid w:val="00BE7969"/>
    <w:rsid w:val="00BF1F72"/>
    <w:rsid w:val="00BF356C"/>
    <w:rsid w:val="00BF3EEA"/>
    <w:rsid w:val="00BF520E"/>
    <w:rsid w:val="00BF7D6F"/>
    <w:rsid w:val="00C016AA"/>
    <w:rsid w:val="00C02462"/>
    <w:rsid w:val="00C02BEF"/>
    <w:rsid w:val="00C02C6E"/>
    <w:rsid w:val="00C0425D"/>
    <w:rsid w:val="00C04E86"/>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12BC"/>
    <w:rsid w:val="00C5286F"/>
    <w:rsid w:val="00C54A26"/>
    <w:rsid w:val="00C615B3"/>
    <w:rsid w:val="00C64EFC"/>
    <w:rsid w:val="00C65C73"/>
    <w:rsid w:val="00C75488"/>
    <w:rsid w:val="00C77D48"/>
    <w:rsid w:val="00C8099E"/>
    <w:rsid w:val="00C839D3"/>
    <w:rsid w:val="00C85083"/>
    <w:rsid w:val="00C91ACD"/>
    <w:rsid w:val="00C931A2"/>
    <w:rsid w:val="00C94578"/>
    <w:rsid w:val="00C95682"/>
    <w:rsid w:val="00CA1EB9"/>
    <w:rsid w:val="00CA3E15"/>
    <w:rsid w:val="00CA535D"/>
    <w:rsid w:val="00CA7743"/>
    <w:rsid w:val="00CA7A6F"/>
    <w:rsid w:val="00CA7B75"/>
    <w:rsid w:val="00CB28C6"/>
    <w:rsid w:val="00CB321D"/>
    <w:rsid w:val="00CB6A85"/>
    <w:rsid w:val="00CB73FD"/>
    <w:rsid w:val="00CC06C6"/>
    <w:rsid w:val="00CC1493"/>
    <w:rsid w:val="00CC14E7"/>
    <w:rsid w:val="00CC211F"/>
    <w:rsid w:val="00CC48A7"/>
    <w:rsid w:val="00CC4F3B"/>
    <w:rsid w:val="00CC702E"/>
    <w:rsid w:val="00CD11F1"/>
    <w:rsid w:val="00CD2BC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5D0"/>
    <w:rsid w:val="00CF3E0B"/>
    <w:rsid w:val="00CF4827"/>
    <w:rsid w:val="00CF4940"/>
    <w:rsid w:val="00CF501F"/>
    <w:rsid w:val="00CF55F6"/>
    <w:rsid w:val="00CF5AF7"/>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5A7"/>
    <w:rsid w:val="00D25F97"/>
    <w:rsid w:val="00D27D88"/>
    <w:rsid w:val="00D302A7"/>
    <w:rsid w:val="00D308C9"/>
    <w:rsid w:val="00D35DEF"/>
    <w:rsid w:val="00D371A8"/>
    <w:rsid w:val="00D37A55"/>
    <w:rsid w:val="00D424F5"/>
    <w:rsid w:val="00D440DC"/>
    <w:rsid w:val="00D446D4"/>
    <w:rsid w:val="00D44A1A"/>
    <w:rsid w:val="00D465F2"/>
    <w:rsid w:val="00D4710A"/>
    <w:rsid w:val="00D5457A"/>
    <w:rsid w:val="00D55001"/>
    <w:rsid w:val="00D57D59"/>
    <w:rsid w:val="00D61667"/>
    <w:rsid w:val="00D6200B"/>
    <w:rsid w:val="00D62574"/>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5391"/>
    <w:rsid w:val="00D959BC"/>
    <w:rsid w:val="00D97B9A"/>
    <w:rsid w:val="00DA233F"/>
    <w:rsid w:val="00DA4918"/>
    <w:rsid w:val="00DA4B96"/>
    <w:rsid w:val="00DA5CB2"/>
    <w:rsid w:val="00DA6C29"/>
    <w:rsid w:val="00DA7718"/>
    <w:rsid w:val="00DA7CA1"/>
    <w:rsid w:val="00DB21A6"/>
    <w:rsid w:val="00DB2BD8"/>
    <w:rsid w:val="00DC17E0"/>
    <w:rsid w:val="00DC69CF"/>
    <w:rsid w:val="00DC6E90"/>
    <w:rsid w:val="00DD2D4B"/>
    <w:rsid w:val="00DD67BB"/>
    <w:rsid w:val="00DD7E59"/>
    <w:rsid w:val="00DE06A9"/>
    <w:rsid w:val="00DE2549"/>
    <w:rsid w:val="00DE36E4"/>
    <w:rsid w:val="00DF5534"/>
    <w:rsid w:val="00DF6334"/>
    <w:rsid w:val="00DF6947"/>
    <w:rsid w:val="00DF7B7B"/>
    <w:rsid w:val="00E00064"/>
    <w:rsid w:val="00E0006B"/>
    <w:rsid w:val="00E00140"/>
    <w:rsid w:val="00E01A8A"/>
    <w:rsid w:val="00E01F66"/>
    <w:rsid w:val="00E04293"/>
    <w:rsid w:val="00E059B3"/>
    <w:rsid w:val="00E111F2"/>
    <w:rsid w:val="00E13D2B"/>
    <w:rsid w:val="00E155DE"/>
    <w:rsid w:val="00E16F00"/>
    <w:rsid w:val="00E233E0"/>
    <w:rsid w:val="00E23CFB"/>
    <w:rsid w:val="00E255D6"/>
    <w:rsid w:val="00E32CED"/>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51C1"/>
    <w:rsid w:val="00E7701C"/>
    <w:rsid w:val="00E7774F"/>
    <w:rsid w:val="00E80EB2"/>
    <w:rsid w:val="00E86685"/>
    <w:rsid w:val="00E95B59"/>
    <w:rsid w:val="00E9621B"/>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320B"/>
    <w:rsid w:val="00EE4945"/>
    <w:rsid w:val="00EE6621"/>
    <w:rsid w:val="00EE6A45"/>
    <w:rsid w:val="00EE6C13"/>
    <w:rsid w:val="00EE7A49"/>
    <w:rsid w:val="00EF1194"/>
    <w:rsid w:val="00EF2A43"/>
    <w:rsid w:val="00EF33B6"/>
    <w:rsid w:val="00EF3481"/>
    <w:rsid w:val="00EF3DD7"/>
    <w:rsid w:val="00EF6D22"/>
    <w:rsid w:val="00EF7E86"/>
    <w:rsid w:val="00F00682"/>
    <w:rsid w:val="00F02C70"/>
    <w:rsid w:val="00F03CFA"/>
    <w:rsid w:val="00F04130"/>
    <w:rsid w:val="00F07328"/>
    <w:rsid w:val="00F135E0"/>
    <w:rsid w:val="00F13B95"/>
    <w:rsid w:val="00F15BB9"/>
    <w:rsid w:val="00F1798E"/>
    <w:rsid w:val="00F21E95"/>
    <w:rsid w:val="00F22F3C"/>
    <w:rsid w:val="00F23A6D"/>
    <w:rsid w:val="00F2427F"/>
    <w:rsid w:val="00F25D24"/>
    <w:rsid w:val="00F31887"/>
    <w:rsid w:val="00F33DD9"/>
    <w:rsid w:val="00F34BF5"/>
    <w:rsid w:val="00F37BF6"/>
    <w:rsid w:val="00F4039B"/>
    <w:rsid w:val="00F40489"/>
    <w:rsid w:val="00F41998"/>
    <w:rsid w:val="00F43E67"/>
    <w:rsid w:val="00F443E5"/>
    <w:rsid w:val="00F4467C"/>
    <w:rsid w:val="00F45AA6"/>
    <w:rsid w:val="00F45F5C"/>
    <w:rsid w:val="00F47AA5"/>
    <w:rsid w:val="00F53CA5"/>
    <w:rsid w:val="00F54F29"/>
    <w:rsid w:val="00F563C4"/>
    <w:rsid w:val="00F6053F"/>
    <w:rsid w:val="00F60675"/>
    <w:rsid w:val="00F615F5"/>
    <w:rsid w:val="00F708DF"/>
    <w:rsid w:val="00F73E30"/>
    <w:rsid w:val="00F75316"/>
    <w:rsid w:val="00F81E3E"/>
    <w:rsid w:val="00F82400"/>
    <w:rsid w:val="00F82F05"/>
    <w:rsid w:val="00F83D75"/>
    <w:rsid w:val="00F864A8"/>
    <w:rsid w:val="00F86E94"/>
    <w:rsid w:val="00F90199"/>
    <w:rsid w:val="00F9092D"/>
    <w:rsid w:val="00F92E3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ennheiser.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nnheiser-brandzone.com/share/VDXy4kEHCMjBkJgsDqu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mailto:maik.robbe@sennheiser.com" TargetMode="Externa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ennheiser-hearing.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692</Words>
  <Characters>4365</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N.Le</cp:lastModifiedBy>
  <cp:revision>55</cp:revision>
  <cp:lastPrinted>2023-09-14T13:02:00Z</cp:lastPrinted>
  <dcterms:created xsi:type="dcterms:W3CDTF">2023-08-31T14:16:00Z</dcterms:created>
  <dcterms:modified xsi:type="dcterms:W3CDTF">2023-09-14T13:02:00Z</dcterms:modified>
</cp:coreProperties>
</file>